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070" w:rsidRPr="0044103A" w:rsidRDefault="00CD3070" w:rsidP="00CD3070">
      <w:pPr>
        <w:autoSpaceDE w:val="0"/>
        <w:autoSpaceDN w:val="0"/>
        <w:adjustRightInd w:val="0"/>
        <w:spacing w:after="0" w:line="240" w:lineRule="auto"/>
        <w:jc w:val="center"/>
        <w:rPr>
          <w:rFonts w:cs="TrajanPro-Bold"/>
          <w:b/>
          <w:bCs/>
          <w:color w:val="000000"/>
          <w:sz w:val="24"/>
          <w:szCs w:val="24"/>
        </w:rPr>
      </w:pPr>
      <w:bookmarkStart w:id="0" w:name="_GoBack"/>
      <w:bookmarkEnd w:id="0"/>
      <w:r w:rsidRPr="0044103A">
        <w:rPr>
          <w:rFonts w:cs="TrajanPro-Bold"/>
          <w:b/>
          <w:bCs/>
          <w:color w:val="000000"/>
          <w:sz w:val="24"/>
          <w:szCs w:val="24"/>
        </w:rPr>
        <w:t>About the</w:t>
      </w:r>
    </w:p>
    <w:p w:rsidR="00CD3070" w:rsidRPr="0044103A" w:rsidRDefault="00CD3070" w:rsidP="00CD3070">
      <w:pPr>
        <w:autoSpaceDE w:val="0"/>
        <w:autoSpaceDN w:val="0"/>
        <w:adjustRightInd w:val="0"/>
        <w:spacing w:after="0" w:line="240" w:lineRule="auto"/>
        <w:jc w:val="center"/>
        <w:rPr>
          <w:rFonts w:cs="TrajanPro-Bold"/>
          <w:b/>
          <w:bCs/>
          <w:color w:val="000000"/>
          <w:sz w:val="28"/>
          <w:szCs w:val="28"/>
        </w:rPr>
      </w:pPr>
      <w:r w:rsidRPr="0044103A">
        <w:rPr>
          <w:rFonts w:cs="TrajanPro-Bold"/>
          <w:b/>
          <w:bCs/>
          <w:color w:val="000000"/>
          <w:sz w:val="28"/>
          <w:szCs w:val="28"/>
        </w:rPr>
        <w:t>Military Academy, South Africa</w:t>
      </w:r>
    </w:p>
    <w:p w:rsidR="00CD3070" w:rsidRPr="0044103A" w:rsidRDefault="00CD3070" w:rsidP="00CD3070">
      <w:pPr>
        <w:autoSpaceDE w:val="0"/>
        <w:autoSpaceDN w:val="0"/>
        <w:adjustRightInd w:val="0"/>
        <w:spacing w:after="0" w:line="240" w:lineRule="auto"/>
        <w:jc w:val="center"/>
        <w:rPr>
          <w:rFonts w:cs="TrajanPro-Bold"/>
          <w:b/>
          <w:bCs/>
          <w:color w:val="000000"/>
          <w:sz w:val="28"/>
          <w:szCs w:val="28"/>
        </w:rPr>
      </w:pPr>
    </w:p>
    <w:p w:rsidR="00CD3070" w:rsidRPr="0044103A" w:rsidRDefault="00CD3070" w:rsidP="00CD3070">
      <w:pPr>
        <w:autoSpaceDE w:val="0"/>
        <w:autoSpaceDN w:val="0"/>
        <w:adjustRightInd w:val="0"/>
        <w:spacing w:after="0" w:line="240" w:lineRule="auto"/>
        <w:jc w:val="both"/>
        <w:rPr>
          <w:rFonts w:cs="Calibri"/>
          <w:color w:val="000000"/>
        </w:rPr>
      </w:pPr>
      <w:r w:rsidRPr="0044103A">
        <w:rPr>
          <w:rFonts w:cs="Calibri"/>
          <w:color w:val="000000"/>
        </w:rPr>
        <w:t>The Military Academy, situated in the West Coast town of Saldanha, is an educational unit of the South African National Defence Force (SANDF) and houses the Faculty of Military Science, Stellenbosch University. It provides university education and professional military development for young, career</w:t>
      </w:r>
      <w:r w:rsidR="00562ECE" w:rsidRPr="0044103A">
        <w:rPr>
          <w:rFonts w:cs="Calibri"/>
          <w:color w:val="000000"/>
        </w:rPr>
        <w:t xml:space="preserve"> </w:t>
      </w:r>
      <w:r w:rsidRPr="0044103A">
        <w:rPr>
          <w:rFonts w:cs="Calibri"/>
          <w:color w:val="000000"/>
        </w:rPr>
        <w:t>orientated officers. This education equips them with knowledge, analytical skills and insight, thus enabling the South African National Defence Force not only to cope with a fast-changing environment, but also to meet the demands of the future. On successful completion of undergraduate studies, a student is awarded a B Mil degree from Stellenbosch University. The Military Academy is also a training unit. Section Military Development ensures excellence by conducting and facilitating the continued military professional development of undergraduate students at the Military Academy. This section strives to continue the development of officers’ military professional competencies. This they achieve through an Integrated Professional Development Programme. The essence of the programme is encapsulated by the activities conducted by all undergraduate students during three Military Weeks per year, which includes, war simulation exercises, sea and land adventure expeditions, a re-entry exercise for third-year students, as well as a leadership exercise called Trans Enduro.</w:t>
      </w:r>
    </w:p>
    <w:p w:rsidR="00CD3070" w:rsidRPr="0044103A" w:rsidRDefault="00CD3070" w:rsidP="00CD3070">
      <w:pPr>
        <w:autoSpaceDE w:val="0"/>
        <w:autoSpaceDN w:val="0"/>
        <w:adjustRightInd w:val="0"/>
        <w:spacing w:after="0" w:line="240" w:lineRule="auto"/>
        <w:jc w:val="both"/>
        <w:rPr>
          <w:rFonts w:cs="Calibri"/>
          <w:color w:val="000000"/>
        </w:rPr>
      </w:pPr>
    </w:p>
    <w:p w:rsidR="00CD3070" w:rsidRPr="0044103A" w:rsidRDefault="00CD3070" w:rsidP="00CD3070">
      <w:pPr>
        <w:autoSpaceDE w:val="0"/>
        <w:autoSpaceDN w:val="0"/>
        <w:adjustRightInd w:val="0"/>
        <w:spacing w:after="0" w:line="240" w:lineRule="auto"/>
        <w:jc w:val="center"/>
        <w:rPr>
          <w:rFonts w:cs="TrajanPro-Bold"/>
          <w:b/>
          <w:bCs/>
          <w:color w:val="000000"/>
          <w:sz w:val="24"/>
          <w:szCs w:val="24"/>
        </w:rPr>
      </w:pPr>
      <w:r w:rsidRPr="0044103A">
        <w:rPr>
          <w:rFonts w:cs="TrajanPro-Bold"/>
          <w:b/>
          <w:bCs/>
          <w:color w:val="000000"/>
          <w:sz w:val="24"/>
          <w:szCs w:val="24"/>
        </w:rPr>
        <w:t>About the</w:t>
      </w:r>
    </w:p>
    <w:p w:rsidR="00CD3070" w:rsidRPr="0044103A" w:rsidRDefault="00CD3070" w:rsidP="00CD3070">
      <w:pPr>
        <w:autoSpaceDE w:val="0"/>
        <w:autoSpaceDN w:val="0"/>
        <w:adjustRightInd w:val="0"/>
        <w:spacing w:after="0" w:line="240" w:lineRule="auto"/>
        <w:jc w:val="center"/>
        <w:rPr>
          <w:rFonts w:cs="TrajanPro-Bold"/>
          <w:b/>
          <w:bCs/>
          <w:color w:val="000000"/>
          <w:sz w:val="28"/>
          <w:szCs w:val="28"/>
        </w:rPr>
      </w:pPr>
      <w:r w:rsidRPr="0044103A">
        <w:rPr>
          <w:rFonts w:cs="TrajanPro-Bold"/>
          <w:b/>
          <w:bCs/>
          <w:color w:val="000000"/>
          <w:sz w:val="28"/>
          <w:szCs w:val="28"/>
        </w:rPr>
        <w:t>Royal Danish Defence College (RDDC)</w:t>
      </w:r>
    </w:p>
    <w:p w:rsidR="00CD3070" w:rsidRPr="0044103A" w:rsidRDefault="00CD3070" w:rsidP="00CD3070">
      <w:pPr>
        <w:autoSpaceDE w:val="0"/>
        <w:autoSpaceDN w:val="0"/>
        <w:adjustRightInd w:val="0"/>
        <w:spacing w:after="0" w:line="240" w:lineRule="auto"/>
        <w:jc w:val="center"/>
        <w:rPr>
          <w:rFonts w:cs="TrajanPro-Bold"/>
          <w:b/>
          <w:bCs/>
          <w:color w:val="000000"/>
          <w:sz w:val="28"/>
          <w:szCs w:val="28"/>
        </w:rPr>
      </w:pPr>
    </w:p>
    <w:p w:rsidR="0027497E" w:rsidRPr="0044103A" w:rsidRDefault="0027497E" w:rsidP="0027497E">
      <w:pPr>
        <w:spacing w:before="225"/>
        <w:jc w:val="both"/>
        <w:rPr>
          <w:rFonts w:cs="Times New Roman"/>
          <w:szCs w:val="24"/>
        </w:rPr>
      </w:pPr>
      <w:r w:rsidRPr="0044103A">
        <w:rPr>
          <w:rFonts w:cs="Times New Roman"/>
          <w:szCs w:val="24"/>
        </w:rPr>
        <w:t>The Royal Danish Defence College core task is to prepare the future military leadership of the Danish Defence to meet tomorrow’s challenges and conflicts. Activities are predominantly targeted towards other institutions within the Danish Defence and revolve around the military core disciplines such as military operations, military strategy and military leadership. The Royal Danish Defence College continuously monitors the requirements of the Danish Defence for new knowledge in military affairs, and it constantly strives to adapt its organisation and activities to meet these requirements.  The motto of the Royal Danish Defence College - ”Sapientia et providentia” - translates to ”Wisdom and providence”. With this motto we aim to establish ourselves as an internationally recognized military institution in education and research and to create a greater understanding of military affairs in the Danish Defence and in the Danish society.</w:t>
      </w:r>
    </w:p>
    <w:p w:rsidR="00CD3070" w:rsidRPr="0044103A" w:rsidRDefault="00CD3070" w:rsidP="00CD3070">
      <w:pPr>
        <w:autoSpaceDE w:val="0"/>
        <w:autoSpaceDN w:val="0"/>
        <w:adjustRightInd w:val="0"/>
        <w:spacing w:after="0" w:line="240" w:lineRule="auto"/>
        <w:jc w:val="both"/>
        <w:rPr>
          <w:rFonts w:cs="TrajanPro-Bold"/>
          <w:b/>
          <w:bCs/>
          <w:color w:val="000000"/>
          <w:sz w:val="28"/>
          <w:szCs w:val="28"/>
        </w:rPr>
      </w:pPr>
    </w:p>
    <w:p w:rsidR="00CD3070" w:rsidRPr="0044103A" w:rsidRDefault="00CD3070" w:rsidP="00CD3070">
      <w:pPr>
        <w:autoSpaceDE w:val="0"/>
        <w:autoSpaceDN w:val="0"/>
        <w:adjustRightInd w:val="0"/>
        <w:spacing w:after="0" w:line="240" w:lineRule="auto"/>
        <w:jc w:val="center"/>
        <w:rPr>
          <w:rFonts w:cs="TrajanPro-Bold"/>
          <w:b/>
          <w:bCs/>
          <w:color w:val="000000"/>
          <w:sz w:val="28"/>
          <w:szCs w:val="28"/>
        </w:rPr>
      </w:pPr>
      <w:r w:rsidRPr="0044103A">
        <w:rPr>
          <w:rFonts w:cs="TrajanPro-Bold"/>
          <w:b/>
          <w:bCs/>
          <w:color w:val="000000"/>
          <w:sz w:val="28"/>
          <w:szCs w:val="28"/>
        </w:rPr>
        <w:t>BACKGROUND TO THE FIFTH</w:t>
      </w:r>
    </w:p>
    <w:p w:rsidR="00CD3070" w:rsidRPr="0044103A" w:rsidRDefault="00CD3070" w:rsidP="00CD3070">
      <w:pPr>
        <w:autoSpaceDE w:val="0"/>
        <w:autoSpaceDN w:val="0"/>
        <w:adjustRightInd w:val="0"/>
        <w:spacing w:after="0" w:line="240" w:lineRule="auto"/>
        <w:jc w:val="center"/>
        <w:rPr>
          <w:rFonts w:cs="TrajanPro-Bold"/>
          <w:b/>
          <w:bCs/>
          <w:color w:val="000000"/>
          <w:sz w:val="28"/>
          <w:szCs w:val="28"/>
        </w:rPr>
      </w:pPr>
      <w:r w:rsidRPr="0044103A">
        <w:rPr>
          <w:rFonts w:cs="TrajanPro-Bold"/>
          <w:b/>
          <w:bCs/>
          <w:color w:val="000000"/>
          <w:sz w:val="28"/>
          <w:szCs w:val="28"/>
        </w:rPr>
        <w:t>INTERNATIONAL CONFERENCE ON</w:t>
      </w:r>
    </w:p>
    <w:p w:rsidR="00CD3070" w:rsidRPr="0044103A" w:rsidRDefault="00CD3070" w:rsidP="00CD3070">
      <w:pPr>
        <w:autoSpaceDE w:val="0"/>
        <w:autoSpaceDN w:val="0"/>
        <w:adjustRightInd w:val="0"/>
        <w:spacing w:after="0" w:line="240" w:lineRule="auto"/>
        <w:jc w:val="center"/>
        <w:rPr>
          <w:rFonts w:cs="TrajanPro-Bold"/>
          <w:b/>
          <w:bCs/>
          <w:color w:val="000000"/>
          <w:sz w:val="28"/>
          <w:szCs w:val="28"/>
        </w:rPr>
      </w:pPr>
      <w:r w:rsidRPr="0044103A">
        <w:rPr>
          <w:rFonts w:cs="TrajanPro-Bold"/>
          <w:b/>
          <w:bCs/>
          <w:color w:val="000000"/>
          <w:sz w:val="28"/>
          <w:szCs w:val="28"/>
        </w:rPr>
        <w:t>STRATEGIC THEORY</w:t>
      </w:r>
    </w:p>
    <w:p w:rsidR="00F85669" w:rsidRPr="0044103A" w:rsidRDefault="00F85669" w:rsidP="00CD3070">
      <w:pPr>
        <w:autoSpaceDE w:val="0"/>
        <w:autoSpaceDN w:val="0"/>
        <w:adjustRightInd w:val="0"/>
        <w:spacing w:after="0" w:line="240" w:lineRule="auto"/>
        <w:jc w:val="center"/>
        <w:rPr>
          <w:rFonts w:cs="TrajanPro-Bold"/>
          <w:b/>
          <w:bCs/>
          <w:color w:val="000000"/>
          <w:sz w:val="28"/>
          <w:szCs w:val="28"/>
        </w:rPr>
      </w:pPr>
    </w:p>
    <w:p w:rsidR="00CD3070" w:rsidRPr="0044103A" w:rsidRDefault="00CD3070" w:rsidP="00CD3070">
      <w:pPr>
        <w:autoSpaceDE w:val="0"/>
        <w:autoSpaceDN w:val="0"/>
        <w:adjustRightInd w:val="0"/>
        <w:spacing w:after="0" w:line="240" w:lineRule="auto"/>
        <w:jc w:val="both"/>
        <w:rPr>
          <w:rFonts w:cs="Calibri"/>
          <w:color w:val="000000"/>
        </w:rPr>
      </w:pPr>
      <w:r w:rsidRPr="0044103A">
        <w:rPr>
          <w:rFonts w:cs="Calibri"/>
          <w:color w:val="000000"/>
        </w:rPr>
        <w:t>This conference is the fifth in a series jointly planned and presented by the Faculty of the Royal Danish Defence College and the Faculty of Military Science, Stellenbosch University. The conference series selects a contemporary African security topic around which it builds a biennial conference event with</w:t>
      </w:r>
      <w:r w:rsidR="00562ECE" w:rsidRPr="0044103A">
        <w:rPr>
          <w:rFonts w:cs="Calibri"/>
          <w:color w:val="000000"/>
        </w:rPr>
        <w:t xml:space="preserve"> </w:t>
      </w:r>
      <w:r w:rsidRPr="0044103A">
        <w:rPr>
          <w:rFonts w:cs="Calibri"/>
          <w:color w:val="000000"/>
        </w:rPr>
        <w:t>selected speakers, followed by a workshop and a book publication. The 2009 event covered contemporary armed conflict in Africa; in 2011 it dealt with the military culture of African armed forces; in 2013 the conference explored post-piracy views on maritime security off East Africa; and in 2015 the focus was on the African Standby Force (ASF) as a central aspect of Africa’s security architecture.  Th</w:t>
      </w:r>
      <w:r w:rsidR="00562ECE" w:rsidRPr="0044103A">
        <w:rPr>
          <w:rFonts w:cs="Calibri"/>
          <w:color w:val="000000"/>
        </w:rPr>
        <w:t xml:space="preserve">is year’s </w:t>
      </w:r>
      <w:r w:rsidRPr="0044103A">
        <w:rPr>
          <w:rFonts w:cs="Calibri"/>
          <w:color w:val="000000"/>
        </w:rPr>
        <w:t>conference explores</w:t>
      </w:r>
      <w:r w:rsidR="00F85669" w:rsidRPr="0044103A">
        <w:rPr>
          <w:rFonts w:cs="Calibri"/>
          <w:color w:val="000000"/>
        </w:rPr>
        <w:t xml:space="preserve"> Africa’s security triad by placing the emphasis on security governance in Africa from </w:t>
      </w:r>
      <w:r w:rsidR="00562ECE" w:rsidRPr="0044103A">
        <w:rPr>
          <w:rFonts w:cs="Calibri"/>
          <w:color w:val="000000"/>
        </w:rPr>
        <w:t xml:space="preserve">a </w:t>
      </w:r>
      <w:r w:rsidR="00F85669" w:rsidRPr="0044103A">
        <w:rPr>
          <w:rFonts w:cs="Calibri"/>
          <w:color w:val="000000"/>
        </w:rPr>
        <w:t>leadership, landward and maritime perspective.</w:t>
      </w:r>
      <w:r w:rsidRPr="0044103A">
        <w:rPr>
          <w:rFonts w:cs="Calibri"/>
          <w:color w:val="000000"/>
        </w:rPr>
        <w:t xml:space="preserve"> </w:t>
      </w:r>
    </w:p>
    <w:p w:rsidR="00562ECE" w:rsidRPr="0044103A" w:rsidRDefault="00562ECE" w:rsidP="00F85669">
      <w:pPr>
        <w:autoSpaceDE w:val="0"/>
        <w:autoSpaceDN w:val="0"/>
        <w:adjustRightInd w:val="0"/>
        <w:spacing w:after="0" w:line="240" w:lineRule="auto"/>
        <w:jc w:val="center"/>
        <w:rPr>
          <w:rFonts w:cs="TrajanPro-Bold"/>
          <w:b/>
          <w:bCs/>
          <w:color w:val="000000"/>
          <w:sz w:val="28"/>
          <w:szCs w:val="28"/>
        </w:rPr>
      </w:pPr>
    </w:p>
    <w:p w:rsidR="00CD3070" w:rsidRPr="0044103A" w:rsidRDefault="00CD3070" w:rsidP="00F85669">
      <w:pPr>
        <w:autoSpaceDE w:val="0"/>
        <w:autoSpaceDN w:val="0"/>
        <w:adjustRightInd w:val="0"/>
        <w:spacing w:after="0" w:line="240" w:lineRule="auto"/>
        <w:jc w:val="center"/>
        <w:rPr>
          <w:rFonts w:cs="TrajanPro-Bold"/>
          <w:b/>
          <w:bCs/>
          <w:color w:val="000000"/>
          <w:sz w:val="28"/>
          <w:szCs w:val="28"/>
        </w:rPr>
      </w:pPr>
      <w:r w:rsidRPr="0044103A">
        <w:rPr>
          <w:rFonts w:cs="TrajanPro-Bold"/>
          <w:b/>
          <w:bCs/>
          <w:color w:val="000000"/>
          <w:sz w:val="28"/>
          <w:szCs w:val="28"/>
        </w:rPr>
        <w:lastRenderedPageBreak/>
        <w:t>WELCOMING BY THE ROYAL DANISH</w:t>
      </w:r>
    </w:p>
    <w:p w:rsidR="00CD3070" w:rsidRPr="0044103A" w:rsidRDefault="00CD3070" w:rsidP="00F85669">
      <w:pPr>
        <w:autoSpaceDE w:val="0"/>
        <w:autoSpaceDN w:val="0"/>
        <w:adjustRightInd w:val="0"/>
        <w:spacing w:after="0" w:line="240" w:lineRule="auto"/>
        <w:jc w:val="center"/>
        <w:rPr>
          <w:rFonts w:cs="TrajanPro-Bold"/>
          <w:b/>
          <w:bCs/>
          <w:color w:val="000000"/>
          <w:sz w:val="28"/>
          <w:szCs w:val="28"/>
        </w:rPr>
      </w:pPr>
      <w:r w:rsidRPr="0044103A">
        <w:rPr>
          <w:rFonts w:cs="TrajanPro-Bold"/>
          <w:b/>
          <w:bCs/>
          <w:color w:val="000000"/>
          <w:sz w:val="28"/>
          <w:szCs w:val="28"/>
        </w:rPr>
        <w:t>DEFENCE COLLEGE</w:t>
      </w:r>
    </w:p>
    <w:p w:rsidR="0027497E" w:rsidRPr="0044103A" w:rsidRDefault="0027497E" w:rsidP="0027497E">
      <w:pPr>
        <w:spacing w:before="225"/>
        <w:jc w:val="both"/>
        <w:rPr>
          <w:rFonts w:cs="Times New Roman"/>
          <w:color w:val="000000"/>
          <w:szCs w:val="24"/>
        </w:rPr>
      </w:pPr>
      <w:r w:rsidRPr="0044103A">
        <w:rPr>
          <w:rFonts w:cs="Times New Roman"/>
          <w:color w:val="000000"/>
          <w:szCs w:val="24"/>
        </w:rPr>
        <w:t xml:space="preserve">The Royal Danish Defence College </w:t>
      </w:r>
      <w:r w:rsidRPr="0044103A">
        <w:rPr>
          <w:rFonts w:cs="Times New Roman"/>
          <w:szCs w:val="24"/>
        </w:rPr>
        <w:t>(RDDC)</w:t>
      </w:r>
      <w:r w:rsidRPr="0044103A">
        <w:rPr>
          <w:rFonts w:cs="Times New Roman"/>
          <w:color w:val="000000"/>
          <w:szCs w:val="24"/>
        </w:rPr>
        <w:t xml:space="preserve"> is, in cooperation with Faculty </w:t>
      </w:r>
      <w:r w:rsidRPr="0044103A">
        <w:t xml:space="preserve">of Military Science, University of Stellenbosch, the Royal Danish </w:t>
      </w:r>
      <w:r w:rsidR="00562ECE" w:rsidRPr="0044103A">
        <w:t>Embassy</w:t>
      </w:r>
      <w:r w:rsidRPr="0044103A">
        <w:t xml:space="preserve"> in Ethiopian and the Ethiopian Peace Support Training Centre,</w:t>
      </w:r>
      <w:r w:rsidRPr="0044103A">
        <w:rPr>
          <w:rFonts w:cs="Times New Roman"/>
          <w:color w:val="000000"/>
          <w:szCs w:val="24"/>
        </w:rPr>
        <w:t xml:space="preserve"> proud to welcome all speakers, delegates and distinguished guests to the conference “</w:t>
      </w:r>
      <w:r w:rsidRPr="0044103A">
        <w:rPr>
          <w:b/>
          <w:bCs/>
          <w:i/>
        </w:rPr>
        <w:t>5TH International Conference on Strategic Theory - AFRICA'S SECURITY TRIAD: FROM LEADERSHIP TO LANDWARD AND MARITIME SECURITY GOVERNANCE</w:t>
      </w:r>
      <w:r w:rsidRPr="0044103A">
        <w:rPr>
          <w:rFonts w:cs="Times New Roman"/>
          <w:color w:val="000000"/>
          <w:szCs w:val="24"/>
        </w:rPr>
        <w:t xml:space="preserve">”. The conference is important in several ways because it confirms the cooperation between the institutions, while at the same time focusing specifically on strategic theory in an African context, which </w:t>
      </w:r>
      <w:r w:rsidR="00562ECE" w:rsidRPr="0044103A">
        <w:rPr>
          <w:rFonts w:cs="Times New Roman"/>
          <w:color w:val="000000"/>
          <w:szCs w:val="24"/>
        </w:rPr>
        <w:t>is</w:t>
      </w:r>
      <w:r w:rsidRPr="0044103A">
        <w:rPr>
          <w:rFonts w:cs="Times New Roman"/>
          <w:color w:val="000000"/>
          <w:szCs w:val="24"/>
        </w:rPr>
        <w:t xml:space="preserve"> part of making this conference unique. The RDDC’s involvement in the conference is at the same time part of the Danish involvement as a partner to the African Union, and commitment to the creation of both Landward and Maritime Security in Africa. I would therefor use this opportunity to thank the Danish Foreign Ministry and Ministry </w:t>
      </w:r>
      <w:r w:rsidRPr="0044103A">
        <w:rPr>
          <w:rFonts w:cs="Times New Roman"/>
          <w:szCs w:val="24"/>
        </w:rPr>
        <w:t xml:space="preserve">of </w:t>
      </w:r>
      <w:r w:rsidRPr="0044103A">
        <w:rPr>
          <w:rFonts w:cs="Times New Roman"/>
          <w:color w:val="000000"/>
          <w:szCs w:val="24"/>
        </w:rPr>
        <w:t>Defence for the economic and practical support, making the conference possible. A special thank you goes to the staff at the Danish Embassy in Addis Ababa for their tireless assistance in making this conference possible. I also would like to extend a thank you to our Ethiopian host, for allowing us to make use of their beautiful facilities for this important event. It stresses the good and constructive partnership that exist between our two nations. My hope for this conference is that it will contribute to the development of a debate on the effective implementation of strategy in general, and in particular contribute to the debate on how to translate beautiful visions and ideas into practical tools and plans. A key questions here is what is being done and what could be done on the continent and from the side of the international partners to achieve the common goal of a secure and prosperous African continent. I hope that we will have some fruitful and valuable discussions during the conference and that our deliberations in the coming days will shed new and constructive light on contemporary African strategic issues challenges and produce workable ideas on how to transform visions into effective governance both on land and in the maritime sphere. I am looking forward seeing you in Addis 28-30. September 2017.</w:t>
      </w:r>
    </w:p>
    <w:p w:rsidR="00CD3070" w:rsidRPr="0044103A" w:rsidRDefault="00CD3070" w:rsidP="00F85669">
      <w:pPr>
        <w:autoSpaceDE w:val="0"/>
        <w:autoSpaceDN w:val="0"/>
        <w:adjustRightInd w:val="0"/>
        <w:spacing w:after="0" w:line="240" w:lineRule="auto"/>
        <w:jc w:val="both"/>
        <w:rPr>
          <w:rFonts w:cs="Calibri"/>
          <w:color w:val="000000"/>
        </w:rPr>
      </w:pPr>
      <w:r w:rsidRPr="0044103A">
        <w:rPr>
          <w:rFonts w:cs="Calibri"/>
          <w:color w:val="000000"/>
        </w:rPr>
        <w:t>Nils Wang: Rear Admiral</w:t>
      </w:r>
    </w:p>
    <w:p w:rsidR="00CD3070" w:rsidRPr="0044103A" w:rsidRDefault="00CD3070" w:rsidP="00F85669">
      <w:pPr>
        <w:autoSpaceDE w:val="0"/>
        <w:autoSpaceDN w:val="0"/>
        <w:adjustRightInd w:val="0"/>
        <w:spacing w:after="0" w:line="240" w:lineRule="auto"/>
        <w:jc w:val="both"/>
        <w:rPr>
          <w:rFonts w:cs="Calibri"/>
          <w:color w:val="000000"/>
        </w:rPr>
      </w:pPr>
      <w:r w:rsidRPr="0044103A">
        <w:rPr>
          <w:rFonts w:cs="Calibri"/>
          <w:color w:val="000000"/>
        </w:rPr>
        <w:t>Commandant, Royal Danish Defence College</w:t>
      </w:r>
    </w:p>
    <w:p w:rsidR="00F25609" w:rsidRPr="0044103A" w:rsidRDefault="00F25609" w:rsidP="00F85669">
      <w:pPr>
        <w:autoSpaceDE w:val="0"/>
        <w:autoSpaceDN w:val="0"/>
        <w:adjustRightInd w:val="0"/>
        <w:spacing w:after="0" w:line="240" w:lineRule="auto"/>
        <w:jc w:val="both"/>
        <w:rPr>
          <w:rFonts w:cs="Calibri"/>
          <w:color w:val="000000"/>
        </w:rPr>
      </w:pPr>
    </w:p>
    <w:p w:rsidR="00CD3070" w:rsidRPr="0044103A" w:rsidRDefault="00CD3070" w:rsidP="00F25609">
      <w:pPr>
        <w:autoSpaceDE w:val="0"/>
        <w:autoSpaceDN w:val="0"/>
        <w:adjustRightInd w:val="0"/>
        <w:spacing w:after="0" w:line="240" w:lineRule="auto"/>
        <w:jc w:val="center"/>
        <w:rPr>
          <w:rFonts w:cs="TrajanPro-Bold"/>
          <w:b/>
          <w:bCs/>
          <w:color w:val="000000"/>
          <w:sz w:val="28"/>
          <w:szCs w:val="28"/>
        </w:rPr>
      </w:pPr>
      <w:r w:rsidRPr="0044103A">
        <w:rPr>
          <w:rFonts w:cs="TrajanPro-Bold"/>
          <w:b/>
          <w:bCs/>
          <w:color w:val="000000"/>
          <w:sz w:val="28"/>
          <w:szCs w:val="28"/>
        </w:rPr>
        <w:t>WELCOMING BY THE FACULTY OF MILITARY</w:t>
      </w:r>
    </w:p>
    <w:p w:rsidR="00CD3070" w:rsidRPr="0044103A" w:rsidRDefault="00CD3070" w:rsidP="00F25609">
      <w:pPr>
        <w:autoSpaceDE w:val="0"/>
        <w:autoSpaceDN w:val="0"/>
        <w:adjustRightInd w:val="0"/>
        <w:spacing w:after="0" w:line="240" w:lineRule="auto"/>
        <w:jc w:val="center"/>
        <w:rPr>
          <w:rFonts w:cs="TrajanPro-Bold"/>
          <w:b/>
          <w:bCs/>
          <w:color w:val="000000"/>
          <w:sz w:val="28"/>
          <w:szCs w:val="28"/>
        </w:rPr>
      </w:pPr>
      <w:r w:rsidRPr="0044103A">
        <w:rPr>
          <w:rFonts w:cs="TrajanPro-Bold"/>
          <w:b/>
          <w:bCs/>
          <w:color w:val="000000"/>
          <w:sz w:val="28"/>
          <w:szCs w:val="28"/>
        </w:rPr>
        <w:t>SCIENCE, STELLENBOSCH UNIVERSITY</w:t>
      </w:r>
    </w:p>
    <w:p w:rsidR="0027497E" w:rsidRPr="0044103A" w:rsidRDefault="0027497E" w:rsidP="00F25609">
      <w:pPr>
        <w:autoSpaceDE w:val="0"/>
        <w:autoSpaceDN w:val="0"/>
        <w:adjustRightInd w:val="0"/>
        <w:spacing w:after="0" w:line="240" w:lineRule="auto"/>
        <w:jc w:val="center"/>
        <w:rPr>
          <w:rFonts w:cs="TrajanPro-Bold"/>
          <w:b/>
          <w:bCs/>
          <w:color w:val="000000"/>
          <w:sz w:val="28"/>
          <w:szCs w:val="28"/>
        </w:rPr>
      </w:pPr>
    </w:p>
    <w:p w:rsidR="00957B34" w:rsidRPr="0044103A" w:rsidRDefault="00957B34" w:rsidP="00957B34">
      <w:pPr>
        <w:autoSpaceDE w:val="0"/>
        <w:autoSpaceDN w:val="0"/>
        <w:adjustRightInd w:val="0"/>
        <w:spacing w:after="0" w:line="240" w:lineRule="auto"/>
        <w:jc w:val="both"/>
        <w:rPr>
          <w:rFonts w:cs="Calibri"/>
        </w:rPr>
      </w:pPr>
      <w:r w:rsidRPr="0044103A">
        <w:rPr>
          <w:rFonts w:cs="Calibri"/>
        </w:rPr>
        <w:t xml:space="preserve">Defence Academies, Colleges, members of academia, government and business; welcome to the 5th International ‘On Strategy’ Conference which creates an exciting intellectual platform to engage one another on each dimension of our core business. In this context the focus will be on </w:t>
      </w:r>
      <w:r w:rsidRPr="0044103A">
        <w:rPr>
          <w:rFonts w:cs="Calibri"/>
          <w:color w:val="000000"/>
        </w:rPr>
        <w:t>Africa’s security governance and, in particular, the role of the security triad of leadership, landward and maritime defence.</w:t>
      </w:r>
      <w:r w:rsidRPr="0044103A">
        <w:rPr>
          <w:rFonts w:cs="Calibri"/>
        </w:rPr>
        <w:t xml:space="preserve"> The South African Military Academy, under the Acting Commandant Col Nelson Dlamini, houses the Faculty of Military Science headed by the Dean Prof M.S. Tshehla. On our behalf, a particular word of welcome to the speakers, co-hosts, sponsors, and delegates to the beautiful student town of Stellenbosch. The Faculty of Military Science is one of ten faculties of the internationally acclaimed Stellenbosch University and proud to be a co-host of this event. For the South African Military Academy it is wonderful that we have an international academic partnership with the Royal Danish Defence College to cooperate with in hosting this conference on a relevant and contemporary scholarly debate and envisaged instrument to protect and even defend the livelihood of African communities. In line with our institution’s vision, we strive for academic excellence through a triad based upon teaching, research and community interaction. The achievement of these goals would become possible through the knowledgeable presentations of our invited speakers who bring their </w:t>
      </w:r>
      <w:r w:rsidRPr="0044103A">
        <w:rPr>
          <w:rFonts w:cs="Calibri"/>
        </w:rPr>
        <w:lastRenderedPageBreak/>
        <w:t>expertise into this gathering over the next three days. In addition, the delegates, through their active participation, will enrich our learning experiences as members of academia, government, business and community at large. The debates, forthcoming publications and dissemination of information also tie in closely with research and community service in the triad of the faculty’s vision. We are proud to be sharing this platform for a fifth time since 2009 with the Royal Danish Defence College and an esteemed audience. So, let us all please enjoy the next three days as we look forward to vibrant and robust intellectual exchanges. We are hoping that the forging of new friendships and professional networks will be an added value for every delegate.</w:t>
      </w:r>
    </w:p>
    <w:p w:rsidR="0027497E" w:rsidRPr="0044103A" w:rsidRDefault="0027497E" w:rsidP="00CD3070">
      <w:pPr>
        <w:autoSpaceDE w:val="0"/>
        <w:autoSpaceDN w:val="0"/>
        <w:adjustRightInd w:val="0"/>
        <w:spacing w:after="0" w:line="240" w:lineRule="auto"/>
        <w:jc w:val="both"/>
        <w:rPr>
          <w:rFonts w:cs="Calibri"/>
          <w:color w:val="000000"/>
        </w:rPr>
      </w:pPr>
    </w:p>
    <w:p w:rsidR="00CD3070" w:rsidRPr="0044103A" w:rsidRDefault="00CD3070" w:rsidP="00CD3070">
      <w:pPr>
        <w:autoSpaceDE w:val="0"/>
        <w:autoSpaceDN w:val="0"/>
        <w:adjustRightInd w:val="0"/>
        <w:spacing w:after="0" w:line="240" w:lineRule="auto"/>
        <w:jc w:val="both"/>
        <w:rPr>
          <w:rFonts w:cs="Calibri"/>
          <w:color w:val="000000"/>
        </w:rPr>
      </w:pPr>
      <w:r w:rsidRPr="0044103A">
        <w:rPr>
          <w:rFonts w:cs="Calibri"/>
          <w:color w:val="000000"/>
        </w:rPr>
        <w:t>Sam Tshehla: Professor</w:t>
      </w:r>
    </w:p>
    <w:p w:rsidR="00CD3070" w:rsidRPr="0044103A" w:rsidRDefault="00CD3070" w:rsidP="00CD3070">
      <w:pPr>
        <w:autoSpaceDE w:val="0"/>
        <w:autoSpaceDN w:val="0"/>
        <w:adjustRightInd w:val="0"/>
        <w:spacing w:after="0" w:line="240" w:lineRule="auto"/>
        <w:jc w:val="both"/>
        <w:rPr>
          <w:rFonts w:cs="Calibri"/>
          <w:color w:val="000000"/>
        </w:rPr>
      </w:pPr>
      <w:r w:rsidRPr="0044103A">
        <w:rPr>
          <w:rFonts w:cs="Calibri"/>
          <w:color w:val="000000"/>
        </w:rPr>
        <w:t>Dean, Faculty of Military Science, Stellenbosch University</w:t>
      </w:r>
    </w:p>
    <w:p w:rsidR="00F25609" w:rsidRPr="0044103A" w:rsidRDefault="00F25609" w:rsidP="00CD3070">
      <w:pPr>
        <w:autoSpaceDE w:val="0"/>
        <w:autoSpaceDN w:val="0"/>
        <w:adjustRightInd w:val="0"/>
        <w:spacing w:after="0" w:line="240" w:lineRule="auto"/>
        <w:jc w:val="both"/>
        <w:rPr>
          <w:rFonts w:cs="Calibri"/>
          <w:color w:val="000000"/>
        </w:rPr>
      </w:pPr>
    </w:p>
    <w:p w:rsidR="0027497E" w:rsidRPr="0044103A" w:rsidRDefault="0027497E">
      <w:pPr>
        <w:rPr>
          <w:rFonts w:cs="TrajanPro-Bold"/>
          <w:b/>
          <w:bCs/>
          <w:color w:val="000000"/>
          <w:sz w:val="28"/>
          <w:szCs w:val="28"/>
        </w:rPr>
      </w:pPr>
      <w:r w:rsidRPr="0044103A">
        <w:rPr>
          <w:rFonts w:cs="TrajanPro-Bold"/>
          <w:b/>
          <w:bCs/>
          <w:color w:val="000000"/>
          <w:sz w:val="28"/>
          <w:szCs w:val="28"/>
        </w:rPr>
        <w:br w:type="page"/>
      </w:r>
    </w:p>
    <w:p w:rsidR="00CD3070" w:rsidRPr="0044103A" w:rsidRDefault="00CD3070" w:rsidP="00CD3070">
      <w:pPr>
        <w:autoSpaceDE w:val="0"/>
        <w:autoSpaceDN w:val="0"/>
        <w:adjustRightInd w:val="0"/>
        <w:spacing w:after="0" w:line="240" w:lineRule="auto"/>
        <w:jc w:val="both"/>
        <w:rPr>
          <w:rFonts w:cs="TrajanPro-Bold"/>
          <w:b/>
          <w:bCs/>
          <w:color w:val="000000"/>
          <w:sz w:val="28"/>
          <w:szCs w:val="28"/>
        </w:rPr>
      </w:pPr>
      <w:r w:rsidRPr="0044103A">
        <w:rPr>
          <w:rFonts w:cs="TrajanPro-Bold"/>
          <w:b/>
          <w:bCs/>
          <w:color w:val="000000"/>
          <w:sz w:val="28"/>
          <w:szCs w:val="28"/>
        </w:rPr>
        <w:lastRenderedPageBreak/>
        <w:t>PROGRAMME</w:t>
      </w:r>
    </w:p>
    <w:p w:rsidR="0027497E" w:rsidRPr="0044103A" w:rsidRDefault="0027497E" w:rsidP="00CD3070">
      <w:pPr>
        <w:autoSpaceDE w:val="0"/>
        <w:autoSpaceDN w:val="0"/>
        <w:adjustRightInd w:val="0"/>
        <w:spacing w:after="0" w:line="240" w:lineRule="auto"/>
        <w:jc w:val="both"/>
        <w:rPr>
          <w:rFonts w:cs="TrajanPro-Bold"/>
          <w:b/>
          <w:bCs/>
          <w:color w:val="000000"/>
          <w:sz w:val="28"/>
          <w:szCs w:val="28"/>
        </w:rPr>
      </w:pPr>
    </w:p>
    <w:p w:rsidR="0027497E" w:rsidRPr="0044103A" w:rsidRDefault="0027497E" w:rsidP="00CD3070">
      <w:pPr>
        <w:autoSpaceDE w:val="0"/>
        <w:autoSpaceDN w:val="0"/>
        <w:adjustRightInd w:val="0"/>
        <w:spacing w:after="0" w:line="240" w:lineRule="auto"/>
        <w:jc w:val="both"/>
        <w:rPr>
          <w:rFonts w:cs="TrajanPro-Bold"/>
          <w:b/>
          <w:bCs/>
          <w:color w:val="000000"/>
          <w:sz w:val="28"/>
          <w:szCs w:val="28"/>
        </w:rPr>
      </w:pPr>
      <w:r w:rsidRPr="0044103A">
        <w:rPr>
          <w:rFonts w:cs="TrajanPro-Bold"/>
          <w:b/>
          <w:bCs/>
          <w:color w:val="000000"/>
          <w:sz w:val="28"/>
          <w:szCs w:val="28"/>
        </w:rPr>
        <w:t xml:space="preserve">Day 1: </w:t>
      </w:r>
      <w:r w:rsidR="002647C0" w:rsidRPr="0044103A">
        <w:rPr>
          <w:rFonts w:cs="TrajanPro-Bold"/>
          <w:b/>
          <w:bCs/>
          <w:color w:val="000000"/>
          <w:sz w:val="28"/>
          <w:szCs w:val="28"/>
        </w:rPr>
        <w:t>Thursday, 28 Sep 2017</w:t>
      </w:r>
    </w:p>
    <w:p w:rsidR="009D105D" w:rsidRPr="0044103A" w:rsidRDefault="009D105D" w:rsidP="00CD3070">
      <w:pPr>
        <w:autoSpaceDE w:val="0"/>
        <w:autoSpaceDN w:val="0"/>
        <w:adjustRightInd w:val="0"/>
        <w:spacing w:after="0" w:line="240" w:lineRule="auto"/>
        <w:jc w:val="both"/>
        <w:rPr>
          <w:rFonts w:cs="TrajanPro-Bold"/>
          <w:b/>
          <w:bCs/>
          <w:color w:val="000000"/>
          <w:sz w:val="28"/>
          <w:szCs w:val="28"/>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
        <w:gridCol w:w="2933"/>
        <w:gridCol w:w="5103"/>
      </w:tblGrid>
      <w:tr w:rsidR="009D105D" w:rsidRPr="0044103A" w:rsidTr="003D435B">
        <w:tc>
          <w:tcPr>
            <w:tcW w:w="1031" w:type="dxa"/>
          </w:tcPr>
          <w:p w:rsidR="009D105D" w:rsidRPr="0044103A" w:rsidRDefault="009D105D" w:rsidP="008663E0">
            <w:pPr>
              <w:rPr>
                <w:b/>
              </w:rPr>
            </w:pPr>
            <w:r w:rsidRPr="0044103A">
              <w:rPr>
                <w:b/>
              </w:rPr>
              <w:t>Time</w:t>
            </w:r>
          </w:p>
        </w:tc>
        <w:tc>
          <w:tcPr>
            <w:tcW w:w="2933" w:type="dxa"/>
          </w:tcPr>
          <w:p w:rsidR="009D105D" w:rsidRPr="0044103A" w:rsidRDefault="009D105D" w:rsidP="008663E0">
            <w:pPr>
              <w:rPr>
                <w:b/>
              </w:rPr>
            </w:pPr>
            <w:r w:rsidRPr="0044103A">
              <w:rPr>
                <w:b/>
              </w:rPr>
              <w:t>Theme</w:t>
            </w:r>
          </w:p>
        </w:tc>
        <w:tc>
          <w:tcPr>
            <w:tcW w:w="5103" w:type="dxa"/>
          </w:tcPr>
          <w:p w:rsidR="009D105D" w:rsidRPr="0044103A" w:rsidRDefault="009D105D" w:rsidP="008663E0">
            <w:pPr>
              <w:rPr>
                <w:b/>
              </w:rPr>
            </w:pPr>
            <w:r w:rsidRPr="0044103A">
              <w:rPr>
                <w:b/>
              </w:rPr>
              <w:t>Speaker / Coordinator</w:t>
            </w:r>
          </w:p>
        </w:tc>
      </w:tr>
      <w:tr w:rsidR="009D105D" w:rsidRPr="0044103A" w:rsidTr="003D435B">
        <w:tc>
          <w:tcPr>
            <w:tcW w:w="1031" w:type="dxa"/>
          </w:tcPr>
          <w:p w:rsidR="009D105D" w:rsidRDefault="009D105D" w:rsidP="008663E0">
            <w:r w:rsidRPr="0044103A">
              <w:t>08:30 – 09:00</w:t>
            </w:r>
          </w:p>
          <w:p w:rsidR="00190E97" w:rsidRPr="0044103A" w:rsidRDefault="00190E97" w:rsidP="008663E0"/>
        </w:tc>
        <w:tc>
          <w:tcPr>
            <w:tcW w:w="2933" w:type="dxa"/>
          </w:tcPr>
          <w:p w:rsidR="009D105D" w:rsidRPr="0044103A" w:rsidRDefault="009D105D" w:rsidP="008663E0">
            <w:r w:rsidRPr="0044103A">
              <w:t>Registration and coffee</w:t>
            </w:r>
          </w:p>
        </w:tc>
        <w:tc>
          <w:tcPr>
            <w:tcW w:w="5103" w:type="dxa"/>
          </w:tcPr>
          <w:p w:rsidR="009D105D" w:rsidRPr="0044103A" w:rsidRDefault="009D105D" w:rsidP="008663E0">
            <w:r w:rsidRPr="0044103A">
              <w:t>All (Organising Team)</w:t>
            </w:r>
          </w:p>
        </w:tc>
      </w:tr>
      <w:tr w:rsidR="009D105D" w:rsidRPr="0044103A" w:rsidTr="003D435B">
        <w:tc>
          <w:tcPr>
            <w:tcW w:w="1031" w:type="dxa"/>
          </w:tcPr>
          <w:p w:rsidR="009D105D" w:rsidRPr="0044103A" w:rsidRDefault="009D105D" w:rsidP="008663E0">
            <w:r w:rsidRPr="0044103A">
              <w:t>0900-09.20</w:t>
            </w:r>
          </w:p>
        </w:tc>
        <w:tc>
          <w:tcPr>
            <w:tcW w:w="2933" w:type="dxa"/>
          </w:tcPr>
          <w:p w:rsidR="009D105D" w:rsidRPr="0044103A" w:rsidRDefault="009D105D" w:rsidP="008663E0">
            <w:pPr>
              <w:rPr>
                <w:b/>
              </w:rPr>
            </w:pPr>
            <w:r w:rsidRPr="0044103A">
              <w:rPr>
                <w:b/>
              </w:rPr>
              <w:t>Welcome and Introduction</w:t>
            </w:r>
          </w:p>
        </w:tc>
        <w:tc>
          <w:tcPr>
            <w:tcW w:w="5103" w:type="dxa"/>
          </w:tcPr>
          <w:p w:rsidR="009D105D" w:rsidRPr="0044103A" w:rsidRDefault="009D105D" w:rsidP="00957B34">
            <w:r w:rsidRPr="0044103A">
              <w:t>Prof Thomas Mandrup (Program Director)</w:t>
            </w:r>
          </w:p>
          <w:p w:rsidR="008663E0" w:rsidRPr="0044103A" w:rsidRDefault="008663E0" w:rsidP="00957B34"/>
          <w:p w:rsidR="009D105D" w:rsidRPr="0044103A" w:rsidRDefault="009D105D" w:rsidP="00957B34">
            <w:r w:rsidRPr="0044103A">
              <w:t>B</w:t>
            </w:r>
            <w:r w:rsidR="00957B34" w:rsidRPr="0044103A">
              <w:t xml:space="preserve">rig </w:t>
            </w:r>
            <w:r w:rsidRPr="0044103A">
              <w:t>Gen., H. Habtamu, FDRE-PSTC Commandant</w:t>
            </w:r>
          </w:p>
          <w:p w:rsidR="008663E0" w:rsidRPr="0044103A" w:rsidRDefault="008663E0" w:rsidP="00957B34"/>
          <w:p w:rsidR="009D105D" w:rsidRPr="0044103A" w:rsidRDefault="009D105D" w:rsidP="00957B34">
            <w:r w:rsidRPr="0044103A">
              <w:t xml:space="preserve">Ms Mette Thygesen, Danish Ambassador, </w:t>
            </w:r>
          </w:p>
          <w:p w:rsidR="008663E0" w:rsidRPr="0044103A" w:rsidRDefault="008663E0" w:rsidP="00957B34"/>
          <w:p w:rsidR="009D105D" w:rsidRPr="0044103A" w:rsidRDefault="009D105D" w:rsidP="00957B34">
            <w:r w:rsidRPr="0044103A">
              <w:t>HE N. Ntshinga, South African Ambassador</w:t>
            </w:r>
          </w:p>
          <w:p w:rsidR="008663E0" w:rsidRPr="0044103A" w:rsidRDefault="008663E0" w:rsidP="00957B34"/>
        </w:tc>
      </w:tr>
      <w:tr w:rsidR="009D105D" w:rsidRPr="0044103A" w:rsidTr="003D435B">
        <w:tc>
          <w:tcPr>
            <w:tcW w:w="1031" w:type="dxa"/>
          </w:tcPr>
          <w:p w:rsidR="009D105D" w:rsidRDefault="009D105D" w:rsidP="008663E0">
            <w:r w:rsidRPr="0044103A">
              <w:t>09.20-09.40</w:t>
            </w:r>
          </w:p>
          <w:p w:rsidR="00190E97" w:rsidRPr="0044103A" w:rsidRDefault="00190E97" w:rsidP="008663E0"/>
        </w:tc>
        <w:tc>
          <w:tcPr>
            <w:tcW w:w="2933" w:type="dxa"/>
          </w:tcPr>
          <w:p w:rsidR="009D105D" w:rsidRPr="003D435B" w:rsidRDefault="009D105D" w:rsidP="008663E0">
            <w:pPr>
              <w:rPr>
                <w:b/>
              </w:rPr>
            </w:pPr>
            <w:r w:rsidRPr="003D435B">
              <w:rPr>
                <w:b/>
              </w:rPr>
              <w:t>Opening Statement</w:t>
            </w:r>
          </w:p>
        </w:tc>
        <w:tc>
          <w:tcPr>
            <w:tcW w:w="5103" w:type="dxa"/>
          </w:tcPr>
          <w:p w:rsidR="009D105D" w:rsidRPr="0044103A" w:rsidRDefault="009D105D" w:rsidP="008663E0">
            <w:r w:rsidRPr="0044103A">
              <w:t>Dep. Chair of the AU Commission, Amb. T. K. Quartey</w:t>
            </w:r>
          </w:p>
        </w:tc>
      </w:tr>
      <w:tr w:rsidR="009D105D" w:rsidRPr="0044103A" w:rsidTr="003D435B">
        <w:tc>
          <w:tcPr>
            <w:tcW w:w="1031" w:type="dxa"/>
          </w:tcPr>
          <w:p w:rsidR="009D105D" w:rsidRPr="0044103A" w:rsidRDefault="00190E97" w:rsidP="008663E0">
            <w:r w:rsidRPr="0044103A">
              <w:t>09.40-10.30</w:t>
            </w:r>
          </w:p>
        </w:tc>
        <w:tc>
          <w:tcPr>
            <w:tcW w:w="2933" w:type="dxa"/>
          </w:tcPr>
          <w:p w:rsidR="009D105D" w:rsidRDefault="00190E97" w:rsidP="00190E97">
            <w:r>
              <w:rPr>
                <w:b/>
              </w:rPr>
              <w:t xml:space="preserve">Session 1: </w:t>
            </w:r>
            <w:r w:rsidR="003D435B">
              <w:rPr>
                <w:b/>
              </w:rPr>
              <w:t xml:space="preserve">Keynote on </w:t>
            </w:r>
            <w:r w:rsidRPr="0044103A">
              <w:rPr>
                <w:b/>
              </w:rPr>
              <w:t xml:space="preserve">Governance and </w:t>
            </w:r>
            <w:r w:rsidR="003D435B">
              <w:rPr>
                <w:b/>
              </w:rPr>
              <w:t>L</w:t>
            </w:r>
            <w:r w:rsidRPr="0044103A">
              <w:rPr>
                <w:b/>
              </w:rPr>
              <w:t>eadership in Africa</w:t>
            </w:r>
            <w:r w:rsidRPr="0044103A">
              <w:t xml:space="preserve"> </w:t>
            </w:r>
          </w:p>
          <w:p w:rsidR="00190E97" w:rsidRPr="0044103A" w:rsidRDefault="00190E97" w:rsidP="00190E97"/>
        </w:tc>
        <w:tc>
          <w:tcPr>
            <w:tcW w:w="5103" w:type="dxa"/>
          </w:tcPr>
          <w:p w:rsidR="009D105D" w:rsidRPr="0044103A" w:rsidRDefault="00190E97" w:rsidP="008663E0">
            <w:r>
              <w:t xml:space="preserve">Chair: </w:t>
            </w:r>
            <w:r w:rsidR="009D105D" w:rsidRPr="0044103A">
              <w:t xml:space="preserve">Prof Jens Ringsmose (RDDC) </w:t>
            </w:r>
          </w:p>
          <w:p w:rsidR="008663E0" w:rsidRDefault="008663E0" w:rsidP="008663E0"/>
          <w:p w:rsidR="003D435B" w:rsidRPr="0044103A" w:rsidRDefault="003D435B" w:rsidP="003D435B">
            <w:r w:rsidRPr="0044103A">
              <w:t>Prof. Robert Rotberg, Harvard Kennedy School of Government</w:t>
            </w:r>
          </w:p>
          <w:p w:rsidR="003D435B" w:rsidRPr="0044103A" w:rsidRDefault="003D435B" w:rsidP="008663E0"/>
        </w:tc>
      </w:tr>
      <w:tr w:rsidR="009D105D" w:rsidRPr="0044103A" w:rsidTr="003D435B">
        <w:tc>
          <w:tcPr>
            <w:tcW w:w="1031" w:type="dxa"/>
          </w:tcPr>
          <w:p w:rsidR="009D105D" w:rsidRDefault="009D105D" w:rsidP="008663E0">
            <w:r w:rsidRPr="0044103A">
              <w:t>10.30-10.45</w:t>
            </w:r>
          </w:p>
          <w:p w:rsidR="00190E97" w:rsidRPr="0044103A" w:rsidRDefault="00190E97" w:rsidP="008663E0"/>
        </w:tc>
        <w:tc>
          <w:tcPr>
            <w:tcW w:w="2933" w:type="dxa"/>
          </w:tcPr>
          <w:p w:rsidR="009D105D" w:rsidRPr="0044103A" w:rsidRDefault="009D105D" w:rsidP="008663E0">
            <w:r w:rsidRPr="0044103A">
              <w:t xml:space="preserve">Tea/Coffee </w:t>
            </w:r>
          </w:p>
        </w:tc>
        <w:tc>
          <w:tcPr>
            <w:tcW w:w="5103" w:type="dxa"/>
          </w:tcPr>
          <w:p w:rsidR="009D105D" w:rsidRPr="0044103A" w:rsidRDefault="009D105D" w:rsidP="008663E0">
            <w:r w:rsidRPr="0044103A">
              <w:t>Foyer</w:t>
            </w:r>
          </w:p>
        </w:tc>
      </w:tr>
      <w:tr w:rsidR="009D105D" w:rsidRPr="0044103A" w:rsidTr="003D435B">
        <w:tc>
          <w:tcPr>
            <w:tcW w:w="1031" w:type="dxa"/>
          </w:tcPr>
          <w:p w:rsidR="009D105D" w:rsidRPr="0044103A" w:rsidRDefault="00190E97" w:rsidP="008663E0">
            <w:r w:rsidRPr="0044103A">
              <w:t>10.45-12.45</w:t>
            </w:r>
          </w:p>
        </w:tc>
        <w:tc>
          <w:tcPr>
            <w:tcW w:w="2933" w:type="dxa"/>
          </w:tcPr>
          <w:p w:rsidR="00190E97" w:rsidRPr="0044103A" w:rsidRDefault="00190E97" w:rsidP="00190E97">
            <w:pPr>
              <w:rPr>
                <w:b/>
              </w:rPr>
            </w:pPr>
            <w:r w:rsidRPr="00190E97">
              <w:rPr>
                <w:b/>
              </w:rPr>
              <w:t xml:space="preserve">Session 2: </w:t>
            </w:r>
            <w:r w:rsidR="009D105D" w:rsidRPr="00190E97">
              <w:rPr>
                <w:b/>
              </w:rPr>
              <w:t xml:space="preserve"> </w:t>
            </w:r>
            <w:r w:rsidRPr="00190E97">
              <w:rPr>
                <w:b/>
              </w:rPr>
              <w:t>Governance</w:t>
            </w:r>
            <w:r w:rsidRPr="0044103A">
              <w:rPr>
                <w:b/>
              </w:rPr>
              <w:t xml:space="preserve"> and leadership in Africa</w:t>
            </w:r>
          </w:p>
          <w:p w:rsidR="009D105D" w:rsidRPr="0044103A" w:rsidRDefault="009D105D" w:rsidP="00190E97"/>
        </w:tc>
        <w:tc>
          <w:tcPr>
            <w:tcW w:w="5103" w:type="dxa"/>
          </w:tcPr>
          <w:p w:rsidR="009D105D" w:rsidRPr="0044103A" w:rsidRDefault="00190E97" w:rsidP="008663E0">
            <w:pPr>
              <w:rPr>
                <w:rFonts w:cstheme="minorHAnsi"/>
                <w:color w:val="000000"/>
                <w:shd w:val="clear" w:color="auto" w:fill="FFFFFF"/>
              </w:rPr>
            </w:pPr>
            <w:r>
              <w:rPr>
                <w:rFonts w:cstheme="minorHAnsi"/>
                <w:color w:val="000000"/>
                <w:shd w:val="clear" w:color="auto" w:fill="FFFFFF"/>
              </w:rPr>
              <w:t xml:space="preserve">Chair: </w:t>
            </w:r>
            <w:r w:rsidR="009D105D" w:rsidRPr="0044103A">
              <w:rPr>
                <w:rFonts w:cstheme="minorHAnsi"/>
                <w:color w:val="000000"/>
                <w:shd w:val="clear" w:color="auto" w:fill="FFFFFF"/>
              </w:rPr>
              <w:t>Assistant Professor, Dr. Yonas Adaye Adeto, IPSS</w:t>
            </w:r>
          </w:p>
          <w:p w:rsidR="008663E0" w:rsidRPr="0044103A" w:rsidRDefault="008663E0" w:rsidP="008663E0">
            <w:pPr>
              <w:rPr>
                <w:rFonts w:cstheme="minorHAnsi"/>
              </w:rPr>
            </w:pPr>
          </w:p>
        </w:tc>
      </w:tr>
      <w:tr w:rsidR="009D105D" w:rsidRPr="0044103A" w:rsidTr="003D435B">
        <w:tc>
          <w:tcPr>
            <w:tcW w:w="1031" w:type="dxa"/>
          </w:tcPr>
          <w:p w:rsidR="009D105D" w:rsidRPr="0044103A" w:rsidRDefault="009D105D" w:rsidP="008663E0"/>
        </w:tc>
        <w:tc>
          <w:tcPr>
            <w:tcW w:w="2933" w:type="dxa"/>
          </w:tcPr>
          <w:p w:rsidR="009D105D" w:rsidRPr="0044103A" w:rsidRDefault="009D105D" w:rsidP="008663E0">
            <w:r w:rsidRPr="0044103A">
              <w:t>A</w:t>
            </w:r>
            <w:r w:rsidR="00957B34" w:rsidRPr="0044103A">
              <w:t>frican Union:</w:t>
            </w:r>
            <w:r w:rsidRPr="0044103A">
              <w:t xml:space="preserve"> between principles and practice  </w:t>
            </w:r>
          </w:p>
          <w:p w:rsidR="009D105D" w:rsidRPr="0044103A" w:rsidRDefault="009D105D" w:rsidP="008663E0"/>
          <w:p w:rsidR="009D105D" w:rsidRPr="0044103A" w:rsidRDefault="009D105D" w:rsidP="008663E0">
            <w:r w:rsidRPr="0044103A">
              <w:t>Challenges of leadership in Security Governance in Africa</w:t>
            </w:r>
          </w:p>
          <w:p w:rsidR="009D105D" w:rsidRPr="0044103A" w:rsidRDefault="009D105D" w:rsidP="008663E0"/>
          <w:p w:rsidR="009D105D" w:rsidRPr="0044103A" w:rsidRDefault="009D105D" w:rsidP="008663E0"/>
          <w:p w:rsidR="009D105D" w:rsidRPr="0044103A" w:rsidRDefault="009D105D" w:rsidP="008663E0">
            <w:r w:rsidRPr="0044103A">
              <w:t>Practical challenges in AU security management</w:t>
            </w:r>
          </w:p>
        </w:tc>
        <w:tc>
          <w:tcPr>
            <w:tcW w:w="5103" w:type="dxa"/>
          </w:tcPr>
          <w:p w:rsidR="009D105D" w:rsidRPr="0044103A" w:rsidRDefault="009D105D" w:rsidP="008663E0">
            <w:r w:rsidRPr="0044103A">
              <w:t>Prof. Math Noortmann, Coventry University - Centre for Trust, Peace and Social Relations/SIGLA</w:t>
            </w:r>
          </w:p>
          <w:p w:rsidR="00957B34" w:rsidRPr="0044103A" w:rsidRDefault="00957B34" w:rsidP="008663E0"/>
          <w:p w:rsidR="009D105D" w:rsidRPr="0044103A" w:rsidRDefault="009D105D" w:rsidP="008663E0">
            <w:r w:rsidRPr="0044103A">
              <w:t xml:space="preserve">Dr. Elissa Jobson, Adviser, African Union Relations, International Crisis Group </w:t>
            </w:r>
          </w:p>
          <w:p w:rsidR="009D105D" w:rsidRPr="0044103A" w:rsidRDefault="009D105D" w:rsidP="008663E0"/>
          <w:p w:rsidR="009D105D" w:rsidRPr="0044103A" w:rsidRDefault="009D105D" w:rsidP="008663E0"/>
          <w:p w:rsidR="009D105D" w:rsidRPr="0044103A" w:rsidRDefault="009D105D" w:rsidP="008663E0">
            <w:r w:rsidRPr="0044103A">
              <w:t>H.E. Pierre Buyoya, Spécial du Haut Représentant de l'Union Africaine pour le Mali &amp; Sahel</w:t>
            </w:r>
          </w:p>
          <w:p w:rsidR="008663E0" w:rsidRPr="0044103A" w:rsidRDefault="008663E0" w:rsidP="008663E0"/>
        </w:tc>
      </w:tr>
      <w:tr w:rsidR="009D105D" w:rsidRPr="0044103A" w:rsidTr="003D435B">
        <w:tc>
          <w:tcPr>
            <w:tcW w:w="1031" w:type="dxa"/>
          </w:tcPr>
          <w:p w:rsidR="009D105D" w:rsidRDefault="009D105D" w:rsidP="008663E0">
            <w:r w:rsidRPr="0044103A">
              <w:t>12.45-13.45</w:t>
            </w:r>
          </w:p>
          <w:p w:rsidR="00190E97" w:rsidRPr="0044103A" w:rsidRDefault="00190E97" w:rsidP="008663E0"/>
        </w:tc>
        <w:tc>
          <w:tcPr>
            <w:tcW w:w="2933" w:type="dxa"/>
          </w:tcPr>
          <w:p w:rsidR="009D105D" w:rsidRPr="0044103A" w:rsidRDefault="009D105D" w:rsidP="008663E0">
            <w:r w:rsidRPr="0044103A">
              <w:t>Lunch</w:t>
            </w:r>
          </w:p>
        </w:tc>
        <w:tc>
          <w:tcPr>
            <w:tcW w:w="5103" w:type="dxa"/>
          </w:tcPr>
          <w:p w:rsidR="009D105D" w:rsidRPr="0044103A" w:rsidRDefault="009D105D" w:rsidP="008663E0"/>
        </w:tc>
      </w:tr>
      <w:tr w:rsidR="009D105D" w:rsidRPr="0044103A" w:rsidTr="003D435B">
        <w:tc>
          <w:tcPr>
            <w:tcW w:w="1031" w:type="dxa"/>
          </w:tcPr>
          <w:p w:rsidR="009D105D" w:rsidRPr="0044103A" w:rsidRDefault="00190E97" w:rsidP="008663E0">
            <w:r w:rsidRPr="0044103A">
              <w:t>13.45-15.45</w:t>
            </w:r>
          </w:p>
        </w:tc>
        <w:tc>
          <w:tcPr>
            <w:tcW w:w="2933" w:type="dxa"/>
          </w:tcPr>
          <w:p w:rsidR="009D105D" w:rsidRPr="00190E97" w:rsidRDefault="00190E97" w:rsidP="00190E97">
            <w:pPr>
              <w:rPr>
                <w:b/>
              </w:rPr>
            </w:pPr>
            <w:r w:rsidRPr="00190E97">
              <w:rPr>
                <w:b/>
              </w:rPr>
              <w:t>Session 3: Partnerships</w:t>
            </w:r>
          </w:p>
        </w:tc>
        <w:tc>
          <w:tcPr>
            <w:tcW w:w="5103" w:type="dxa"/>
          </w:tcPr>
          <w:p w:rsidR="009D105D" w:rsidRPr="0044103A" w:rsidRDefault="00190E97" w:rsidP="008663E0">
            <w:r>
              <w:t xml:space="preserve">Chair: </w:t>
            </w:r>
            <w:r w:rsidR="009D105D" w:rsidRPr="0044103A">
              <w:t>Mr Dawit Asefa, Head of Peace and Security Training Department, EPSTC</w:t>
            </w:r>
          </w:p>
          <w:p w:rsidR="008663E0" w:rsidRPr="0044103A" w:rsidRDefault="008663E0" w:rsidP="008663E0"/>
        </w:tc>
      </w:tr>
      <w:tr w:rsidR="009D105D" w:rsidRPr="0044103A" w:rsidTr="003D435B">
        <w:tc>
          <w:tcPr>
            <w:tcW w:w="1031" w:type="dxa"/>
          </w:tcPr>
          <w:p w:rsidR="009D105D" w:rsidRPr="0044103A" w:rsidRDefault="009D105D" w:rsidP="008663E0"/>
        </w:tc>
        <w:tc>
          <w:tcPr>
            <w:tcW w:w="2933" w:type="dxa"/>
          </w:tcPr>
          <w:p w:rsidR="009D105D" w:rsidRPr="0044103A" w:rsidRDefault="009D105D" w:rsidP="008663E0">
            <w:r w:rsidRPr="0044103A">
              <w:t>EU partnership with the AU on Security Management</w:t>
            </w:r>
          </w:p>
          <w:p w:rsidR="00957B34" w:rsidRPr="0044103A" w:rsidRDefault="00957B34" w:rsidP="008663E0"/>
          <w:p w:rsidR="009D105D" w:rsidRPr="0044103A" w:rsidRDefault="009D105D" w:rsidP="008663E0">
            <w:r w:rsidRPr="0044103A">
              <w:lastRenderedPageBreak/>
              <w:t xml:space="preserve">UN partnership with the AU on security management </w:t>
            </w:r>
          </w:p>
          <w:p w:rsidR="009D105D" w:rsidRPr="0044103A" w:rsidRDefault="009D105D" w:rsidP="008663E0"/>
          <w:p w:rsidR="009D105D" w:rsidRPr="0044103A" w:rsidRDefault="009D105D" w:rsidP="008663E0">
            <w:r w:rsidRPr="0044103A">
              <w:t>R2P, the ICC and the African Union</w:t>
            </w:r>
          </w:p>
        </w:tc>
        <w:tc>
          <w:tcPr>
            <w:tcW w:w="5103" w:type="dxa"/>
          </w:tcPr>
          <w:p w:rsidR="009D105D" w:rsidRPr="0044103A" w:rsidRDefault="009D105D" w:rsidP="008663E0">
            <w:r w:rsidRPr="0044103A">
              <w:lastRenderedPageBreak/>
              <w:t>Thorsten Clausing, Head of Political Section, EU Delegation to the African Union</w:t>
            </w:r>
          </w:p>
          <w:p w:rsidR="00957B34" w:rsidRPr="0044103A" w:rsidRDefault="00957B34" w:rsidP="008663E0"/>
          <w:p w:rsidR="009D105D" w:rsidRPr="0044103A" w:rsidRDefault="009D105D" w:rsidP="008663E0">
            <w:r w:rsidRPr="0044103A">
              <w:lastRenderedPageBreak/>
              <w:t xml:space="preserve">Mr. Nurudeen Azeez, Chief of Operational, Planning and Advisory Section of UNOAU </w:t>
            </w:r>
          </w:p>
          <w:p w:rsidR="00957B34" w:rsidRPr="0044103A" w:rsidRDefault="00957B34" w:rsidP="008663E0"/>
          <w:p w:rsidR="009D105D" w:rsidRPr="0044103A" w:rsidRDefault="009D105D" w:rsidP="008663E0">
            <w:r w:rsidRPr="0044103A">
              <w:t xml:space="preserve">Prof. Martin Mennecke, University of Southern Denmark </w:t>
            </w:r>
          </w:p>
        </w:tc>
      </w:tr>
      <w:tr w:rsidR="009D105D" w:rsidRPr="0044103A" w:rsidTr="003D435B">
        <w:tc>
          <w:tcPr>
            <w:tcW w:w="1031" w:type="dxa"/>
          </w:tcPr>
          <w:p w:rsidR="009D105D" w:rsidRDefault="009D105D" w:rsidP="008663E0">
            <w:r w:rsidRPr="0044103A">
              <w:lastRenderedPageBreak/>
              <w:t>15.45-16.00</w:t>
            </w:r>
          </w:p>
          <w:p w:rsidR="00190E97" w:rsidRPr="0044103A" w:rsidRDefault="00190E97" w:rsidP="008663E0"/>
        </w:tc>
        <w:tc>
          <w:tcPr>
            <w:tcW w:w="2933" w:type="dxa"/>
          </w:tcPr>
          <w:p w:rsidR="009D105D" w:rsidRPr="0044103A" w:rsidRDefault="009D105D" w:rsidP="008663E0">
            <w:r w:rsidRPr="0044103A">
              <w:t>Break</w:t>
            </w:r>
          </w:p>
        </w:tc>
        <w:tc>
          <w:tcPr>
            <w:tcW w:w="5103" w:type="dxa"/>
          </w:tcPr>
          <w:p w:rsidR="009D105D" w:rsidRPr="0044103A" w:rsidRDefault="009D105D" w:rsidP="008663E0"/>
        </w:tc>
      </w:tr>
      <w:tr w:rsidR="009D105D" w:rsidRPr="0044103A" w:rsidTr="003D435B">
        <w:tc>
          <w:tcPr>
            <w:tcW w:w="1031" w:type="dxa"/>
          </w:tcPr>
          <w:p w:rsidR="009D105D" w:rsidRPr="0044103A" w:rsidRDefault="00190E97" w:rsidP="008663E0">
            <w:r w:rsidRPr="0044103A">
              <w:t>16.00-18.00</w:t>
            </w:r>
          </w:p>
        </w:tc>
        <w:tc>
          <w:tcPr>
            <w:tcW w:w="2933" w:type="dxa"/>
          </w:tcPr>
          <w:p w:rsidR="00190E97" w:rsidRPr="0044103A" w:rsidRDefault="00190E97" w:rsidP="00190E97">
            <w:pPr>
              <w:rPr>
                <w:b/>
              </w:rPr>
            </w:pPr>
            <w:r>
              <w:rPr>
                <w:b/>
              </w:rPr>
              <w:t xml:space="preserve">Session 4: </w:t>
            </w:r>
            <w:r w:rsidRPr="0044103A">
              <w:rPr>
                <w:b/>
              </w:rPr>
              <w:t>Landward security governance in Africa</w:t>
            </w:r>
          </w:p>
          <w:p w:rsidR="009D105D" w:rsidRPr="0044103A" w:rsidRDefault="009D105D" w:rsidP="008663E0"/>
        </w:tc>
        <w:tc>
          <w:tcPr>
            <w:tcW w:w="5103" w:type="dxa"/>
          </w:tcPr>
          <w:p w:rsidR="009D105D" w:rsidRPr="0044103A" w:rsidRDefault="00190E97" w:rsidP="008663E0">
            <w:r>
              <w:t xml:space="preserve">Chair: </w:t>
            </w:r>
            <w:r w:rsidR="009D105D" w:rsidRPr="0044103A">
              <w:t xml:space="preserve">Dr. Dawit Yohannes Wondemagegnehu, Independent Consultant </w:t>
            </w:r>
          </w:p>
        </w:tc>
      </w:tr>
      <w:tr w:rsidR="009D105D" w:rsidRPr="0044103A" w:rsidTr="003D435B">
        <w:tc>
          <w:tcPr>
            <w:tcW w:w="1031" w:type="dxa"/>
          </w:tcPr>
          <w:p w:rsidR="009D105D" w:rsidRPr="0044103A" w:rsidRDefault="009D105D" w:rsidP="008663E0"/>
        </w:tc>
        <w:tc>
          <w:tcPr>
            <w:tcW w:w="2933" w:type="dxa"/>
          </w:tcPr>
          <w:p w:rsidR="009D105D" w:rsidRPr="0044103A" w:rsidRDefault="009D105D" w:rsidP="008663E0">
            <w:r w:rsidRPr="0044103A">
              <w:t>Landward security governance in Africa</w:t>
            </w:r>
          </w:p>
          <w:p w:rsidR="009D105D" w:rsidRPr="0044103A" w:rsidRDefault="009D105D" w:rsidP="008663E0"/>
          <w:p w:rsidR="009D105D" w:rsidRPr="0044103A" w:rsidRDefault="009D105D" w:rsidP="008663E0">
            <w:r w:rsidRPr="0044103A">
              <w:t>The role of African Great powers and national interest in AU security management</w:t>
            </w:r>
          </w:p>
          <w:p w:rsidR="009D105D" w:rsidRPr="0044103A" w:rsidRDefault="009D105D" w:rsidP="008663E0"/>
          <w:p w:rsidR="009D105D" w:rsidRPr="0044103A" w:rsidRDefault="009D105D" w:rsidP="008663E0">
            <w:r w:rsidRPr="0044103A">
              <w:t>The challenges and success of the ASF – The case of the verification and validation of the forces.</w:t>
            </w:r>
          </w:p>
        </w:tc>
        <w:tc>
          <w:tcPr>
            <w:tcW w:w="5103" w:type="dxa"/>
          </w:tcPr>
          <w:p w:rsidR="009D105D" w:rsidRPr="0044103A" w:rsidRDefault="009D105D" w:rsidP="008663E0">
            <w:r w:rsidRPr="0044103A">
              <w:t>Amb. Fred Ngoga, AU, Head of Conflict Prevention and Early Warning Division</w:t>
            </w:r>
          </w:p>
          <w:p w:rsidR="009D105D" w:rsidRPr="0044103A" w:rsidRDefault="009D105D" w:rsidP="008663E0"/>
          <w:p w:rsidR="009D105D" w:rsidRPr="0044103A" w:rsidRDefault="009D105D" w:rsidP="008663E0">
            <w:r w:rsidRPr="0044103A">
              <w:t>Prof. Thomas Mandrup, SIGLA/RDDC</w:t>
            </w:r>
          </w:p>
          <w:p w:rsidR="009D105D" w:rsidRPr="0044103A" w:rsidRDefault="009D105D" w:rsidP="008663E0"/>
          <w:p w:rsidR="00957B34" w:rsidRPr="0044103A" w:rsidRDefault="00957B34" w:rsidP="008663E0"/>
          <w:p w:rsidR="00957B34" w:rsidRPr="0044103A" w:rsidRDefault="00957B34" w:rsidP="008663E0"/>
          <w:p w:rsidR="009D105D" w:rsidRPr="0044103A" w:rsidRDefault="009D105D" w:rsidP="008663E0">
            <w:r w:rsidRPr="0044103A">
              <w:t>Ms. Riana Paneras (Hester), Senior Researcher, Peace Operations and Peace Building Division (POPB), ISS</w:t>
            </w:r>
          </w:p>
        </w:tc>
      </w:tr>
      <w:tr w:rsidR="009D105D" w:rsidRPr="0044103A" w:rsidTr="003D435B">
        <w:tc>
          <w:tcPr>
            <w:tcW w:w="1031" w:type="dxa"/>
          </w:tcPr>
          <w:p w:rsidR="009D105D" w:rsidRPr="0044103A" w:rsidRDefault="009D105D" w:rsidP="008663E0"/>
        </w:tc>
        <w:tc>
          <w:tcPr>
            <w:tcW w:w="2933" w:type="dxa"/>
          </w:tcPr>
          <w:p w:rsidR="00190E97" w:rsidRDefault="00190E97" w:rsidP="008663E0"/>
          <w:p w:rsidR="009D105D" w:rsidRDefault="009D105D" w:rsidP="008663E0">
            <w:r w:rsidRPr="0044103A">
              <w:t>Wrap up</w:t>
            </w:r>
          </w:p>
          <w:p w:rsidR="00190E97" w:rsidRPr="0044103A" w:rsidRDefault="00190E97" w:rsidP="008663E0"/>
        </w:tc>
        <w:tc>
          <w:tcPr>
            <w:tcW w:w="5103" w:type="dxa"/>
          </w:tcPr>
          <w:p w:rsidR="00190E97" w:rsidRDefault="00190E97" w:rsidP="008663E0"/>
          <w:p w:rsidR="009D105D" w:rsidRPr="0044103A" w:rsidRDefault="009D105D" w:rsidP="008663E0">
            <w:r w:rsidRPr="0044103A">
              <w:t>Prof. Abel Esterhuyse (SU)</w:t>
            </w:r>
          </w:p>
          <w:p w:rsidR="008663E0" w:rsidRPr="0044103A" w:rsidRDefault="008663E0" w:rsidP="008663E0"/>
        </w:tc>
      </w:tr>
      <w:tr w:rsidR="009D105D" w:rsidRPr="0044103A" w:rsidTr="003D435B">
        <w:tc>
          <w:tcPr>
            <w:tcW w:w="1031" w:type="dxa"/>
          </w:tcPr>
          <w:p w:rsidR="009D105D" w:rsidRPr="0044103A" w:rsidRDefault="009D105D" w:rsidP="008663E0">
            <w:r w:rsidRPr="0044103A">
              <w:t>18.00-20.00</w:t>
            </w:r>
          </w:p>
        </w:tc>
        <w:tc>
          <w:tcPr>
            <w:tcW w:w="2933" w:type="dxa"/>
          </w:tcPr>
          <w:p w:rsidR="009D105D" w:rsidRPr="0044103A" w:rsidRDefault="009D105D" w:rsidP="008663E0">
            <w:r w:rsidRPr="0044103A">
              <w:t>Ice breaker Cocktail function</w:t>
            </w:r>
          </w:p>
        </w:tc>
        <w:tc>
          <w:tcPr>
            <w:tcW w:w="5103" w:type="dxa"/>
          </w:tcPr>
          <w:p w:rsidR="009D105D" w:rsidRPr="0044103A" w:rsidRDefault="009D105D" w:rsidP="008663E0">
            <w:r w:rsidRPr="0044103A">
              <w:t>EPTKTC Restaurant</w:t>
            </w:r>
          </w:p>
        </w:tc>
      </w:tr>
    </w:tbl>
    <w:p w:rsidR="009D105D" w:rsidRPr="0044103A" w:rsidRDefault="009D105D" w:rsidP="009D105D"/>
    <w:p w:rsidR="002647C0" w:rsidRPr="0044103A" w:rsidRDefault="002647C0" w:rsidP="00022F4E">
      <w:pPr>
        <w:autoSpaceDE w:val="0"/>
        <w:autoSpaceDN w:val="0"/>
        <w:adjustRightInd w:val="0"/>
        <w:spacing w:after="0" w:line="240" w:lineRule="auto"/>
        <w:jc w:val="both"/>
        <w:rPr>
          <w:rFonts w:cs="TrajanPro-Bold"/>
          <w:b/>
          <w:bCs/>
          <w:color w:val="000000"/>
          <w:sz w:val="28"/>
          <w:szCs w:val="28"/>
        </w:rPr>
      </w:pPr>
      <w:r w:rsidRPr="0044103A">
        <w:rPr>
          <w:rFonts w:cs="TrajanPro-Bold"/>
          <w:b/>
          <w:bCs/>
          <w:color w:val="000000"/>
          <w:sz w:val="28"/>
          <w:szCs w:val="28"/>
        </w:rPr>
        <w:t xml:space="preserve">Day 2: </w:t>
      </w:r>
      <w:r w:rsidR="00022F4E" w:rsidRPr="0044103A">
        <w:rPr>
          <w:rFonts w:cs="TrajanPro-Bold"/>
          <w:b/>
          <w:bCs/>
          <w:color w:val="000000"/>
          <w:sz w:val="28"/>
          <w:szCs w:val="28"/>
        </w:rPr>
        <w:t>Friday 29 September 2017</w:t>
      </w:r>
    </w:p>
    <w:p w:rsidR="00022F4E" w:rsidRPr="0044103A" w:rsidRDefault="00022F4E" w:rsidP="00022F4E">
      <w:pPr>
        <w:autoSpaceDE w:val="0"/>
        <w:autoSpaceDN w:val="0"/>
        <w:adjustRightInd w:val="0"/>
        <w:spacing w:after="0" w:line="240" w:lineRule="auto"/>
        <w:jc w:val="both"/>
        <w:rPr>
          <w:rFonts w:cs="TrajanPro-Bold"/>
          <w:b/>
          <w:bCs/>
          <w:color w:val="000000"/>
          <w:sz w:val="28"/>
          <w:szCs w:val="28"/>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
        <w:gridCol w:w="3021"/>
        <w:gridCol w:w="5103"/>
      </w:tblGrid>
      <w:tr w:rsidR="002647C0" w:rsidRPr="0044103A" w:rsidTr="003D435B">
        <w:tc>
          <w:tcPr>
            <w:tcW w:w="943" w:type="dxa"/>
          </w:tcPr>
          <w:p w:rsidR="002647C0" w:rsidRPr="0044103A" w:rsidRDefault="002647C0" w:rsidP="002647C0">
            <w:pPr>
              <w:rPr>
                <w:b/>
              </w:rPr>
            </w:pPr>
            <w:r w:rsidRPr="0044103A">
              <w:rPr>
                <w:b/>
              </w:rPr>
              <w:t>Time</w:t>
            </w:r>
          </w:p>
        </w:tc>
        <w:tc>
          <w:tcPr>
            <w:tcW w:w="3021" w:type="dxa"/>
          </w:tcPr>
          <w:p w:rsidR="002647C0" w:rsidRPr="0044103A" w:rsidRDefault="002647C0" w:rsidP="002647C0">
            <w:pPr>
              <w:rPr>
                <w:b/>
              </w:rPr>
            </w:pPr>
            <w:r w:rsidRPr="0044103A">
              <w:rPr>
                <w:b/>
              </w:rPr>
              <w:t>Theme</w:t>
            </w:r>
          </w:p>
        </w:tc>
        <w:tc>
          <w:tcPr>
            <w:tcW w:w="5103" w:type="dxa"/>
          </w:tcPr>
          <w:p w:rsidR="002647C0" w:rsidRPr="0044103A" w:rsidRDefault="002647C0" w:rsidP="002647C0">
            <w:pPr>
              <w:rPr>
                <w:b/>
              </w:rPr>
            </w:pPr>
            <w:r w:rsidRPr="0044103A">
              <w:rPr>
                <w:b/>
              </w:rPr>
              <w:t>Speaker / Coordinator</w:t>
            </w:r>
          </w:p>
        </w:tc>
      </w:tr>
      <w:tr w:rsidR="002647C0" w:rsidRPr="0044103A" w:rsidTr="003D435B">
        <w:tc>
          <w:tcPr>
            <w:tcW w:w="943" w:type="dxa"/>
          </w:tcPr>
          <w:p w:rsidR="002647C0" w:rsidRDefault="002647C0" w:rsidP="002647C0">
            <w:r w:rsidRPr="0044103A">
              <w:t>09.00-09.05</w:t>
            </w:r>
          </w:p>
          <w:p w:rsidR="00190E97" w:rsidRPr="0044103A" w:rsidRDefault="00190E97" w:rsidP="002647C0"/>
        </w:tc>
        <w:tc>
          <w:tcPr>
            <w:tcW w:w="3021" w:type="dxa"/>
          </w:tcPr>
          <w:p w:rsidR="002647C0" w:rsidRPr="0044103A" w:rsidRDefault="002647C0" w:rsidP="002647C0">
            <w:r w:rsidRPr="0044103A">
              <w:t xml:space="preserve">Welcome </w:t>
            </w:r>
          </w:p>
        </w:tc>
        <w:tc>
          <w:tcPr>
            <w:tcW w:w="5103" w:type="dxa"/>
          </w:tcPr>
          <w:p w:rsidR="002647C0" w:rsidRPr="0044103A" w:rsidRDefault="002647C0" w:rsidP="002647C0">
            <w:r w:rsidRPr="0044103A">
              <w:t xml:space="preserve">Prof F. Vreÿ (SIGLA, Program Director) </w:t>
            </w:r>
          </w:p>
        </w:tc>
      </w:tr>
      <w:tr w:rsidR="002647C0" w:rsidRPr="0044103A" w:rsidTr="003D435B">
        <w:tc>
          <w:tcPr>
            <w:tcW w:w="943" w:type="dxa"/>
          </w:tcPr>
          <w:p w:rsidR="002647C0" w:rsidRPr="0044103A" w:rsidRDefault="00190E97" w:rsidP="002647C0">
            <w:r w:rsidRPr="0044103A">
              <w:t>09.05-11.05</w:t>
            </w:r>
          </w:p>
        </w:tc>
        <w:tc>
          <w:tcPr>
            <w:tcW w:w="3021" w:type="dxa"/>
          </w:tcPr>
          <w:p w:rsidR="00190E97" w:rsidRPr="0044103A" w:rsidRDefault="00190E97" w:rsidP="00190E97">
            <w:pPr>
              <w:rPr>
                <w:b/>
              </w:rPr>
            </w:pPr>
            <w:r>
              <w:rPr>
                <w:b/>
              </w:rPr>
              <w:t xml:space="preserve">Session 5: </w:t>
            </w:r>
            <w:r w:rsidRPr="0044103A">
              <w:rPr>
                <w:b/>
              </w:rPr>
              <w:t>Landward security governance in Africa</w:t>
            </w:r>
          </w:p>
          <w:p w:rsidR="002647C0" w:rsidRPr="0044103A" w:rsidRDefault="002647C0" w:rsidP="002647C0"/>
        </w:tc>
        <w:tc>
          <w:tcPr>
            <w:tcW w:w="5103" w:type="dxa"/>
          </w:tcPr>
          <w:p w:rsidR="002647C0" w:rsidRDefault="00190E97" w:rsidP="002647C0">
            <w:r>
              <w:t xml:space="preserve">Chair: </w:t>
            </w:r>
            <w:r w:rsidR="002647C0" w:rsidRPr="0044103A">
              <w:t>Col. Claus Pedersen, Advisor to the EASF, Danish Army</w:t>
            </w:r>
          </w:p>
          <w:p w:rsidR="00190E97" w:rsidRPr="0044103A" w:rsidRDefault="00190E97" w:rsidP="002647C0"/>
        </w:tc>
      </w:tr>
      <w:tr w:rsidR="002647C0" w:rsidRPr="0044103A" w:rsidTr="003D435B">
        <w:tc>
          <w:tcPr>
            <w:tcW w:w="943" w:type="dxa"/>
          </w:tcPr>
          <w:p w:rsidR="002647C0" w:rsidRPr="0044103A" w:rsidRDefault="002647C0" w:rsidP="002647C0"/>
        </w:tc>
        <w:tc>
          <w:tcPr>
            <w:tcW w:w="3021" w:type="dxa"/>
          </w:tcPr>
          <w:p w:rsidR="002647C0" w:rsidRPr="0044103A" w:rsidRDefault="002647C0" w:rsidP="002647C0">
            <w:r w:rsidRPr="0044103A">
              <w:t>The case of the Gambia</w:t>
            </w:r>
          </w:p>
          <w:p w:rsidR="002647C0" w:rsidRPr="0044103A" w:rsidRDefault="002647C0" w:rsidP="002647C0"/>
          <w:p w:rsidR="002647C0" w:rsidRPr="0044103A" w:rsidRDefault="002647C0" w:rsidP="002647C0">
            <w:r w:rsidRPr="0044103A">
              <w:t>The case of Somalia/Amisom</w:t>
            </w:r>
          </w:p>
          <w:p w:rsidR="002647C0" w:rsidRPr="0044103A" w:rsidRDefault="002647C0" w:rsidP="002647C0"/>
          <w:p w:rsidR="00190E97" w:rsidRDefault="00190E97" w:rsidP="002647C0"/>
          <w:p w:rsidR="002647C0" w:rsidRDefault="002647C0" w:rsidP="002647C0">
            <w:r w:rsidRPr="0044103A">
              <w:t>The case of AU/IGAD mediation in South Sudan</w:t>
            </w:r>
          </w:p>
          <w:p w:rsidR="00190E97" w:rsidRPr="0044103A" w:rsidRDefault="00190E97" w:rsidP="002647C0"/>
        </w:tc>
        <w:tc>
          <w:tcPr>
            <w:tcW w:w="5103" w:type="dxa"/>
          </w:tcPr>
          <w:p w:rsidR="002647C0" w:rsidRPr="0044103A" w:rsidRDefault="002647C0" w:rsidP="002647C0">
            <w:r w:rsidRPr="0044103A">
              <w:t>Brig. Gen. E. Kotia, KAIPTC</w:t>
            </w:r>
          </w:p>
          <w:p w:rsidR="002647C0" w:rsidRPr="0044103A" w:rsidRDefault="002647C0" w:rsidP="002647C0"/>
          <w:p w:rsidR="002647C0" w:rsidRDefault="002647C0" w:rsidP="002647C0">
            <w:r w:rsidRPr="0044103A">
              <w:t>Brigadier Ayub Matiri (KDF), Chief of Staff, AMISOM FHQ</w:t>
            </w:r>
          </w:p>
          <w:p w:rsidR="00190E97" w:rsidRPr="0044103A" w:rsidRDefault="00190E97" w:rsidP="002647C0"/>
          <w:p w:rsidR="002647C0" w:rsidRPr="0044103A" w:rsidRDefault="00DB3C7F" w:rsidP="00B13C64">
            <w:pPr>
              <w:rPr>
                <w:lang w:val="fr-FR"/>
              </w:rPr>
            </w:pPr>
            <w:r>
              <w:rPr>
                <w:lang w:val="fr-FR"/>
              </w:rPr>
              <w:t xml:space="preserve">Dr. </w:t>
            </w:r>
            <w:r w:rsidRPr="00166971">
              <w:rPr>
                <w:lang w:val="fr-FR"/>
              </w:rPr>
              <w:t>Abdeta D. Beyene</w:t>
            </w:r>
            <w:r>
              <w:rPr>
                <w:lang w:val="fr-FR"/>
              </w:rPr>
              <w:t xml:space="preserve">, </w:t>
            </w:r>
            <w:r w:rsidRPr="00166971">
              <w:rPr>
                <w:lang w:val="fr-FR"/>
              </w:rPr>
              <w:t>Executive Director</w:t>
            </w:r>
            <w:r>
              <w:rPr>
                <w:lang w:val="fr-FR"/>
              </w:rPr>
              <w:t xml:space="preserve"> </w:t>
            </w:r>
            <w:r w:rsidRPr="00166971">
              <w:rPr>
                <w:lang w:val="fr-FR"/>
              </w:rPr>
              <w:t>Centre for Dialogue, Research and Cooperation</w:t>
            </w:r>
          </w:p>
        </w:tc>
      </w:tr>
      <w:tr w:rsidR="002647C0" w:rsidRPr="0044103A" w:rsidTr="003D435B">
        <w:tc>
          <w:tcPr>
            <w:tcW w:w="943" w:type="dxa"/>
          </w:tcPr>
          <w:p w:rsidR="002647C0" w:rsidRDefault="002647C0" w:rsidP="002647C0">
            <w:r w:rsidRPr="0044103A">
              <w:t>11.05-11.20</w:t>
            </w:r>
          </w:p>
          <w:p w:rsidR="00190E97" w:rsidRPr="0044103A" w:rsidRDefault="00190E97" w:rsidP="002647C0"/>
        </w:tc>
        <w:tc>
          <w:tcPr>
            <w:tcW w:w="3021" w:type="dxa"/>
          </w:tcPr>
          <w:p w:rsidR="002647C0" w:rsidRDefault="002647C0" w:rsidP="002647C0">
            <w:r w:rsidRPr="0044103A">
              <w:t>Tea/Coffee</w:t>
            </w:r>
          </w:p>
          <w:p w:rsidR="003D435B" w:rsidRDefault="003D435B" w:rsidP="002647C0"/>
          <w:p w:rsidR="003D435B" w:rsidRDefault="003D435B" w:rsidP="002647C0"/>
          <w:p w:rsidR="003D435B" w:rsidRPr="0044103A" w:rsidRDefault="003D435B" w:rsidP="002647C0"/>
        </w:tc>
        <w:tc>
          <w:tcPr>
            <w:tcW w:w="5103" w:type="dxa"/>
          </w:tcPr>
          <w:p w:rsidR="002647C0" w:rsidRPr="0044103A" w:rsidRDefault="002647C0" w:rsidP="002647C0"/>
        </w:tc>
      </w:tr>
      <w:tr w:rsidR="002647C0" w:rsidRPr="0044103A" w:rsidTr="003D435B">
        <w:tc>
          <w:tcPr>
            <w:tcW w:w="943" w:type="dxa"/>
          </w:tcPr>
          <w:p w:rsidR="002647C0" w:rsidRPr="0044103A" w:rsidRDefault="002647C0" w:rsidP="002647C0"/>
        </w:tc>
        <w:tc>
          <w:tcPr>
            <w:tcW w:w="3021" w:type="dxa"/>
          </w:tcPr>
          <w:p w:rsidR="00190E97" w:rsidRPr="0044103A" w:rsidRDefault="00190E97" w:rsidP="00190E97">
            <w:pPr>
              <w:rPr>
                <w:b/>
              </w:rPr>
            </w:pPr>
            <w:r w:rsidRPr="00190E97">
              <w:rPr>
                <w:b/>
              </w:rPr>
              <w:t>Session 6: Maritime security</w:t>
            </w:r>
            <w:r w:rsidRPr="0044103A">
              <w:rPr>
                <w:b/>
              </w:rPr>
              <w:t xml:space="preserve"> governance in Africa</w:t>
            </w:r>
          </w:p>
          <w:p w:rsidR="002647C0" w:rsidRPr="0044103A" w:rsidRDefault="002647C0" w:rsidP="00190E97"/>
        </w:tc>
        <w:tc>
          <w:tcPr>
            <w:tcW w:w="5103" w:type="dxa"/>
          </w:tcPr>
          <w:p w:rsidR="002647C0" w:rsidRDefault="00190E97" w:rsidP="002647C0">
            <w:r>
              <w:t xml:space="preserve">Chair: </w:t>
            </w:r>
            <w:r w:rsidR="002647C0" w:rsidRPr="0044103A">
              <w:t>Dr Frank van Rooyen (SIGLA)</w:t>
            </w:r>
          </w:p>
          <w:p w:rsidR="0044103A" w:rsidRPr="0044103A" w:rsidRDefault="0044103A" w:rsidP="002647C0"/>
        </w:tc>
      </w:tr>
      <w:tr w:rsidR="002647C0" w:rsidRPr="0044103A" w:rsidTr="003D435B">
        <w:tc>
          <w:tcPr>
            <w:tcW w:w="943" w:type="dxa"/>
          </w:tcPr>
          <w:p w:rsidR="002647C0" w:rsidRPr="0044103A" w:rsidRDefault="002647C0" w:rsidP="002647C0">
            <w:r w:rsidRPr="0044103A">
              <w:t>11.20-12.20</w:t>
            </w:r>
          </w:p>
        </w:tc>
        <w:tc>
          <w:tcPr>
            <w:tcW w:w="3021" w:type="dxa"/>
          </w:tcPr>
          <w:p w:rsidR="002647C0" w:rsidRPr="0044103A" w:rsidRDefault="002647C0" w:rsidP="002647C0">
            <w:r w:rsidRPr="0044103A">
              <w:t>The Maritime security governance debate?</w:t>
            </w:r>
          </w:p>
          <w:p w:rsidR="002647C0" w:rsidRPr="0044103A" w:rsidRDefault="002647C0" w:rsidP="002647C0"/>
          <w:p w:rsidR="002647C0" w:rsidRPr="0044103A" w:rsidRDefault="002647C0" w:rsidP="002647C0">
            <w:r w:rsidRPr="0044103A">
              <w:t>Leadership: A catalyst for improved maritime security</w:t>
            </w:r>
          </w:p>
          <w:p w:rsidR="002647C0" w:rsidRPr="0044103A" w:rsidRDefault="002647C0" w:rsidP="002647C0">
            <w:pPr>
              <w:pStyle w:val="ListParagraph"/>
            </w:pPr>
          </w:p>
        </w:tc>
        <w:tc>
          <w:tcPr>
            <w:tcW w:w="5103" w:type="dxa"/>
          </w:tcPr>
          <w:p w:rsidR="002647C0" w:rsidRPr="0044103A" w:rsidRDefault="002647C0" w:rsidP="002647C0">
            <w:r w:rsidRPr="0044103A">
              <w:t>Prof. Francois Vrey, SIGLA</w:t>
            </w:r>
          </w:p>
          <w:p w:rsidR="002647C0" w:rsidRPr="0044103A" w:rsidRDefault="002647C0" w:rsidP="002647C0"/>
          <w:p w:rsidR="002647C0" w:rsidRPr="0044103A" w:rsidRDefault="002647C0" w:rsidP="002647C0"/>
          <w:p w:rsidR="002647C0" w:rsidRPr="0044103A" w:rsidRDefault="002647C0" w:rsidP="002647C0">
            <w:r w:rsidRPr="0044103A">
              <w:t>Ms. Toral Vadgame (UNODC)</w:t>
            </w:r>
          </w:p>
          <w:p w:rsidR="002647C0" w:rsidRPr="0044103A" w:rsidRDefault="002647C0" w:rsidP="002647C0"/>
          <w:p w:rsidR="002647C0" w:rsidRPr="0044103A" w:rsidRDefault="002647C0" w:rsidP="002647C0"/>
        </w:tc>
      </w:tr>
      <w:tr w:rsidR="002647C0" w:rsidRPr="0044103A" w:rsidTr="003D435B">
        <w:tc>
          <w:tcPr>
            <w:tcW w:w="943" w:type="dxa"/>
          </w:tcPr>
          <w:p w:rsidR="002647C0" w:rsidRDefault="002647C0" w:rsidP="002647C0">
            <w:r w:rsidRPr="0044103A">
              <w:t>12.20-13.20</w:t>
            </w:r>
          </w:p>
          <w:p w:rsidR="003D435B" w:rsidRPr="0044103A" w:rsidRDefault="003D435B" w:rsidP="002647C0"/>
        </w:tc>
        <w:tc>
          <w:tcPr>
            <w:tcW w:w="3021" w:type="dxa"/>
          </w:tcPr>
          <w:p w:rsidR="002647C0" w:rsidRPr="0044103A" w:rsidRDefault="002647C0" w:rsidP="002647C0">
            <w:r w:rsidRPr="0044103A">
              <w:t>Lunch</w:t>
            </w:r>
          </w:p>
        </w:tc>
        <w:tc>
          <w:tcPr>
            <w:tcW w:w="5103" w:type="dxa"/>
          </w:tcPr>
          <w:p w:rsidR="002647C0" w:rsidRPr="0044103A" w:rsidRDefault="002647C0" w:rsidP="002647C0"/>
        </w:tc>
      </w:tr>
      <w:tr w:rsidR="002647C0" w:rsidRPr="0044103A" w:rsidTr="003D435B">
        <w:tc>
          <w:tcPr>
            <w:tcW w:w="943" w:type="dxa"/>
          </w:tcPr>
          <w:p w:rsidR="002647C0" w:rsidRPr="0044103A" w:rsidRDefault="002647C0" w:rsidP="002647C0">
            <w:r w:rsidRPr="0044103A">
              <w:t>13.20-15.15</w:t>
            </w:r>
          </w:p>
        </w:tc>
        <w:tc>
          <w:tcPr>
            <w:tcW w:w="3021" w:type="dxa"/>
          </w:tcPr>
          <w:p w:rsidR="002647C0" w:rsidRPr="0044103A" w:rsidRDefault="003D435B" w:rsidP="002647C0">
            <w:pPr>
              <w:rPr>
                <w:b/>
              </w:rPr>
            </w:pPr>
            <w:r>
              <w:rPr>
                <w:b/>
              </w:rPr>
              <w:t xml:space="preserve">Session 7: </w:t>
            </w:r>
            <w:r w:rsidR="002647C0" w:rsidRPr="0044103A">
              <w:rPr>
                <w:b/>
              </w:rPr>
              <w:t>Maritime security governance in Africa – continued</w:t>
            </w:r>
          </w:p>
          <w:p w:rsidR="002647C0" w:rsidRPr="0044103A" w:rsidRDefault="002647C0" w:rsidP="002647C0"/>
          <w:p w:rsidR="002647C0" w:rsidRPr="0044103A" w:rsidRDefault="002647C0" w:rsidP="002647C0">
            <w:r w:rsidRPr="0044103A">
              <w:t>Leading the way: Implementing the Lomé Charter. Progress &amp; challenges</w:t>
            </w:r>
          </w:p>
          <w:p w:rsidR="002647C0" w:rsidRPr="0044103A" w:rsidRDefault="002647C0" w:rsidP="002647C0"/>
          <w:p w:rsidR="002647C0" w:rsidRPr="0044103A" w:rsidRDefault="002647C0" w:rsidP="002647C0">
            <w:r w:rsidRPr="0044103A">
              <w:t>Fighting Human trafficking at sea</w:t>
            </w:r>
            <w:r w:rsidRPr="0044103A">
              <w:br/>
            </w:r>
          </w:p>
        </w:tc>
        <w:tc>
          <w:tcPr>
            <w:tcW w:w="5103" w:type="dxa"/>
          </w:tcPr>
          <w:p w:rsidR="002647C0" w:rsidRPr="0044103A" w:rsidRDefault="002647C0" w:rsidP="002647C0"/>
          <w:p w:rsidR="002647C0" w:rsidRPr="0044103A" w:rsidRDefault="002647C0" w:rsidP="002647C0"/>
          <w:p w:rsidR="002647C0" w:rsidRPr="0044103A" w:rsidRDefault="002647C0" w:rsidP="002647C0"/>
          <w:p w:rsidR="003D435B" w:rsidRDefault="003D435B" w:rsidP="002647C0"/>
          <w:p w:rsidR="002647C0" w:rsidRPr="0044103A" w:rsidRDefault="002647C0" w:rsidP="002647C0">
            <w:r w:rsidRPr="0044103A">
              <w:t xml:space="preserve">Ms M. Machepha (AU), AU Speaker on Lomé Charter </w:t>
            </w:r>
          </w:p>
          <w:p w:rsidR="002647C0" w:rsidRPr="0044103A" w:rsidRDefault="002647C0" w:rsidP="002647C0"/>
          <w:p w:rsidR="002647C0" w:rsidRPr="0044103A" w:rsidRDefault="002647C0" w:rsidP="002647C0">
            <w:r w:rsidRPr="0044103A">
              <w:t xml:space="preserve"> </w:t>
            </w:r>
          </w:p>
          <w:p w:rsidR="002647C0" w:rsidRPr="0044103A" w:rsidRDefault="002647C0" w:rsidP="002647C0"/>
          <w:p w:rsidR="002647C0" w:rsidRPr="0044103A" w:rsidRDefault="002647C0" w:rsidP="002647C0">
            <w:r w:rsidRPr="0044103A">
              <w:t>Com., Dr Marten Meijer, R. Dutch Navy, NATO advisor at African Union</w:t>
            </w:r>
          </w:p>
        </w:tc>
      </w:tr>
      <w:tr w:rsidR="002647C0" w:rsidRPr="0044103A" w:rsidTr="003D435B">
        <w:tc>
          <w:tcPr>
            <w:tcW w:w="943" w:type="dxa"/>
          </w:tcPr>
          <w:p w:rsidR="002647C0" w:rsidRDefault="002647C0" w:rsidP="002647C0">
            <w:r w:rsidRPr="0044103A">
              <w:t>15.15-15.30</w:t>
            </w:r>
          </w:p>
          <w:p w:rsidR="003D435B" w:rsidRPr="0044103A" w:rsidRDefault="003D435B" w:rsidP="002647C0"/>
        </w:tc>
        <w:tc>
          <w:tcPr>
            <w:tcW w:w="3021" w:type="dxa"/>
          </w:tcPr>
          <w:p w:rsidR="002647C0" w:rsidRPr="0044103A" w:rsidRDefault="002647C0" w:rsidP="002647C0">
            <w:r w:rsidRPr="0044103A">
              <w:t>Tea/coffee</w:t>
            </w:r>
          </w:p>
        </w:tc>
        <w:tc>
          <w:tcPr>
            <w:tcW w:w="5103" w:type="dxa"/>
          </w:tcPr>
          <w:p w:rsidR="002647C0" w:rsidRPr="0044103A" w:rsidRDefault="002647C0" w:rsidP="002647C0"/>
        </w:tc>
      </w:tr>
      <w:tr w:rsidR="002647C0" w:rsidRPr="0044103A" w:rsidTr="003D435B">
        <w:tc>
          <w:tcPr>
            <w:tcW w:w="943" w:type="dxa"/>
          </w:tcPr>
          <w:p w:rsidR="002647C0" w:rsidRPr="0044103A" w:rsidRDefault="003D435B" w:rsidP="002647C0">
            <w:r w:rsidRPr="0044103A">
              <w:t>15.30-17.30</w:t>
            </w:r>
          </w:p>
        </w:tc>
        <w:tc>
          <w:tcPr>
            <w:tcW w:w="3021" w:type="dxa"/>
          </w:tcPr>
          <w:p w:rsidR="002647C0" w:rsidRDefault="003D435B" w:rsidP="0044103A">
            <w:pPr>
              <w:rPr>
                <w:b/>
              </w:rPr>
            </w:pPr>
            <w:r w:rsidRPr="003D435B">
              <w:rPr>
                <w:b/>
              </w:rPr>
              <w:t>Session 8: Regional Perspectives</w:t>
            </w:r>
          </w:p>
          <w:p w:rsidR="003D435B" w:rsidRPr="003D435B" w:rsidRDefault="003D435B" w:rsidP="0044103A">
            <w:pPr>
              <w:rPr>
                <w:b/>
              </w:rPr>
            </w:pPr>
          </w:p>
        </w:tc>
        <w:tc>
          <w:tcPr>
            <w:tcW w:w="5103" w:type="dxa"/>
          </w:tcPr>
          <w:p w:rsidR="002647C0" w:rsidRPr="0044103A" w:rsidRDefault="002647C0" w:rsidP="002647C0">
            <w:r w:rsidRPr="0044103A">
              <w:t>Chair: Danish Embassy/ECOWAS</w:t>
            </w:r>
          </w:p>
          <w:p w:rsidR="002647C0" w:rsidRPr="0044103A" w:rsidRDefault="002647C0" w:rsidP="002647C0"/>
        </w:tc>
      </w:tr>
      <w:tr w:rsidR="002647C0" w:rsidRPr="0044103A" w:rsidTr="003D435B">
        <w:tc>
          <w:tcPr>
            <w:tcW w:w="943" w:type="dxa"/>
          </w:tcPr>
          <w:p w:rsidR="002647C0" w:rsidRPr="0044103A" w:rsidRDefault="002647C0" w:rsidP="002647C0"/>
        </w:tc>
        <w:tc>
          <w:tcPr>
            <w:tcW w:w="3021" w:type="dxa"/>
          </w:tcPr>
          <w:p w:rsidR="002647C0" w:rsidRPr="0044103A" w:rsidRDefault="002647C0" w:rsidP="002647C0">
            <w:r w:rsidRPr="0044103A">
              <w:t xml:space="preserve">The reform of the APSA – Distribution of labour- continental and regional roles in Africa AU and the Regs/REC </w:t>
            </w:r>
          </w:p>
          <w:p w:rsidR="002647C0" w:rsidRPr="0044103A" w:rsidRDefault="002647C0" w:rsidP="002647C0"/>
          <w:p w:rsidR="002647C0" w:rsidRPr="0044103A" w:rsidRDefault="002647C0" w:rsidP="002647C0">
            <w:r w:rsidRPr="0044103A">
              <w:t xml:space="preserve">The case of ECOWAS </w:t>
            </w:r>
          </w:p>
          <w:p w:rsidR="002647C0" w:rsidRPr="0044103A" w:rsidRDefault="002647C0" w:rsidP="002647C0"/>
          <w:p w:rsidR="002647C0" w:rsidRPr="0044103A" w:rsidRDefault="002647C0" w:rsidP="002647C0">
            <w:r w:rsidRPr="0044103A">
              <w:t>The case of EASF</w:t>
            </w:r>
          </w:p>
        </w:tc>
        <w:tc>
          <w:tcPr>
            <w:tcW w:w="5103" w:type="dxa"/>
          </w:tcPr>
          <w:p w:rsidR="002647C0" w:rsidRPr="0044103A" w:rsidRDefault="002647C0" w:rsidP="002647C0">
            <w:pPr>
              <w:rPr>
                <w:lang w:val="en-US"/>
              </w:rPr>
            </w:pPr>
            <w:r w:rsidRPr="0044103A">
              <w:rPr>
                <w:lang w:val="en-US"/>
              </w:rPr>
              <w:t>Mr. Zinurine Alghali, AU PSOD/ACCORD</w:t>
            </w:r>
          </w:p>
          <w:p w:rsidR="002647C0" w:rsidRPr="0044103A" w:rsidRDefault="002647C0" w:rsidP="002647C0"/>
          <w:p w:rsidR="002647C0" w:rsidRPr="0044103A" w:rsidRDefault="002647C0" w:rsidP="002647C0"/>
          <w:p w:rsidR="002647C0" w:rsidRPr="0044103A" w:rsidRDefault="002647C0" w:rsidP="002647C0"/>
          <w:p w:rsidR="002647C0" w:rsidRPr="0044103A" w:rsidRDefault="002647C0" w:rsidP="002647C0"/>
          <w:p w:rsidR="002647C0" w:rsidRPr="0044103A" w:rsidRDefault="002647C0" w:rsidP="002647C0">
            <w:r w:rsidRPr="0044103A">
              <w:t>Dr Kwesi Aning</w:t>
            </w:r>
            <w:r w:rsidR="005A1809">
              <w:t>,</w:t>
            </w:r>
            <w:r w:rsidRPr="0044103A">
              <w:t xml:space="preserve"> KAPITC</w:t>
            </w:r>
          </w:p>
          <w:p w:rsidR="002647C0" w:rsidRPr="0044103A" w:rsidRDefault="002647C0" w:rsidP="002647C0"/>
          <w:p w:rsidR="002647C0" w:rsidRPr="0044103A" w:rsidRDefault="002647C0" w:rsidP="002647C0">
            <w:r w:rsidRPr="0044103A">
              <w:t>Dr M. Katumanga, Uni. Of Nairobi</w:t>
            </w:r>
          </w:p>
          <w:p w:rsidR="002647C0" w:rsidRPr="0044103A" w:rsidRDefault="002647C0" w:rsidP="002647C0"/>
        </w:tc>
      </w:tr>
      <w:tr w:rsidR="002647C0" w:rsidRPr="0044103A" w:rsidTr="003D435B">
        <w:tc>
          <w:tcPr>
            <w:tcW w:w="943" w:type="dxa"/>
          </w:tcPr>
          <w:p w:rsidR="002647C0" w:rsidRPr="0044103A" w:rsidRDefault="002647C0" w:rsidP="002647C0"/>
        </w:tc>
        <w:tc>
          <w:tcPr>
            <w:tcW w:w="3021" w:type="dxa"/>
          </w:tcPr>
          <w:p w:rsidR="002647C0" w:rsidRPr="0044103A" w:rsidRDefault="002647C0" w:rsidP="002647C0">
            <w:r w:rsidRPr="0044103A">
              <w:t>Wrap up</w:t>
            </w:r>
          </w:p>
        </w:tc>
        <w:tc>
          <w:tcPr>
            <w:tcW w:w="5103" w:type="dxa"/>
          </w:tcPr>
          <w:p w:rsidR="002647C0" w:rsidRPr="0044103A" w:rsidRDefault="002647C0" w:rsidP="002647C0">
            <w:r w:rsidRPr="0044103A">
              <w:t>Prof. Martin Rupiya, UNISA</w:t>
            </w:r>
          </w:p>
          <w:p w:rsidR="002647C0" w:rsidRPr="0044103A" w:rsidRDefault="002647C0" w:rsidP="002647C0"/>
        </w:tc>
      </w:tr>
      <w:tr w:rsidR="002647C0" w:rsidRPr="0044103A" w:rsidTr="003D435B">
        <w:tc>
          <w:tcPr>
            <w:tcW w:w="943" w:type="dxa"/>
          </w:tcPr>
          <w:p w:rsidR="002647C0" w:rsidRPr="0044103A" w:rsidRDefault="002647C0" w:rsidP="002647C0">
            <w:r w:rsidRPr="0044103A">
              <w:t>19.00-22.00</w:t>
            </w:r>
          </w:p>
        </w:tc>
        <w:tc>
          <w:tcPr>
            <w:tcW w:w="3021" w:type="dxa"/>
          </w:tcPr>
          <w:p w:rsidR="002647C0" w:rsidRPr="0044103A" w:rsidRDefault="002647C0" w:rsidP="002647C0">
            <w:r w:rsidRPr="0044103A">
              <w:t>Dinner</w:t>
            </w:r>
          </w:p>
        </w:tc>
        <w:tc>
          <w:tcPr>
            <w:tcW w:w="5103" w:type="dxa"/>
          </w:tcPr>
          <w:p w:rsidR="002647C0" w:rsidRPr="0044103A" w:rsidRDefault="002647C0" w:rsidP="002647C0">
            <w:r w:rsidRPr="0044103A">
              <w:t>Eliana Hotel (Planned)</w:t>
            </w:r>
          </w:p>
        </w:tc>
      </w:tr>
    </w:tbl>
    <w:p w:rsidR="009D105D" w:rsidRPr="0044103A" w:rsidRDefault="009D105D" w:rsidP="009D105D"/>
    <w:p w:rsidR="003D435B" w:rsidRDefault="003D435B">
      <w:pPr>
        <w:rPr>
          <w:rFonts w:cs="TrajanPro-Bold"/>
          <w:b/>
          <w:bCs/>
          <w:color w:val="000000"/>
          <w:sz w:val="28"/>
          <w:szCs w:val="28"/>
        </w:rPr>
      </w:pPr>
      <w:r>
        <w:rPr>
          <w:rFonts w:cs="TrajanPro-Bold"/>
          <w:b/>
          <w:bCs/>
          <w:color w:val="000000"/>
          <w:sz w:val="28"/>
          <w:szCs w:val="28"/>
        </w:rPr>
        <w:br w:type="page"/>
      </w:r>
    </w:p>
    <w:p w:rsidR="00022F4E" w:rsidRPr="0044103A" w:rsidRDefault="00022F4E" w:rsidP="00022F4E">
      <w:pPr>
        <w:autoSpaceDE w:val="0"/>
        <w:autoSpaceDN w:val="0"/>
        <w:adjustRightInd w:val="0"/>
        <w:spacing w:after="0" w:line="240" w:lineRule="auto"/>
        <w:jc w:val="both"/>
        <w:rPr>
          <w:rFonts w:cs="TrajanPro-Bold"/>
          <w:b/>
          <w:bCs/>
          <w:color w:val="000000"/>
          <w:sz w:val="28"/>
          <w:szCs w:val="28"/>
        </w:rPr>
      </w:pPr>
      <w:r w:rsidRPr="0044103A">
        <w:rPr>
          <w:rFonts w:cs="TrajanPro-Bold"/>
          <w:b/>
          <w:bCs/>
          <w:color w:val="000000"/>
          <w:sz w:val="28"/>
          <w:szCs w:val="28"/>
        </w:rPr>
        <w:lastRenderedPageBreak/>
        <w:t>Day 3: Saturday, 30 September 2017</w:t>
      </w:r>
    </w:p>
    <w:p w:rsidR="00022F4E" w:rsidRPr="0044103A" w:rsidRDefault="00022F4E" w:rsidP="00022F4E">
      <w:pPr>
        <w:autoSpaceDE w:val="0"/>
        <w:autoSpaceDN w:val="0"/>
        <w:adjustRightInd w:val="0"/>
        <w:spacing w:after="0" w:line="240" w:lineRule="auto"/>
        <w:jc w:val="both"/>
        <w:rPr>
          <w:rFonts w:cs="TrajanPro-Bold"/>
          <w:b/>
          <w:bCs/>
          <w:color w:val="000000"/>
          <w:sz w:val="28"/>
          <w:szCs w:val="28"/>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1"/>
        <w:gridCol w:w="2963"/>
        <w:gridCol w:w="5103"/>
      </w:tblGrid>
      <w:tr w:rsidR="00022F4E" w:rsidRPr="0044103A" w:rsidTr="00190E97">
        <w:tc>
          <w:tcPr>
            <w:tcW w:w="1001" w:type="dxa"/>
          </w:tcPr>
          <w:p w:rsidR="00022F4E" w:rsidRPr="0044103A" w:rsidRDefault="00022F4E" w:rsidP="00022F4E">
            <w:pPr>
              <w:rPr>
                <w:b/>
              </w:rPr>
            </w:pPr>
            <w:r w:rsidRPr="0044103A">
              <w:rPr>
                <w:b/>
              </w:rPr>
              <w:t>Time</w:t>
            </w:r>
          </w:p>
        </w:tc>
        <w:tc>
          <w:tcPr>
            <w:tcW w:w="2963" w:type="dxa"/>
          </w:tcPr>
          <w:p w:rsidR="00022F4E" w:rsidRPr="0044103A" w:rsidRDefault="00022F4E" w:rsidP="00022F4E">
            <w:pPr>
              <w:rPr>
                <w:b/>
              </w:rPr>
            </w:pPr>
            <w:r w:rsidRPr="0044103A">
              <w:rPr>
                <w:b/>
              </w:rPr>
              <w:t>Theme</w:t>
            </w:r>
          </w:p>
        </w:tc>
        <w:tc>
          <w:tcPr>
            <w:tcW w:w="5103" w:type="dxa"/>
          </w:tcPr>
          <w:p w:rsidR="00022F4E" w:rsidRPr="0044103A" w:rsidRDefault="00022F4E" w:rsidP="00022F4E">
            <w:pPr>
              <w:rPr>
                <w:b/>
              </w:rPr>
            </w:pPr>
            <w:r w:rsidRPr="0044103A">
              <w:rPr>
                <w:b/>
              </w:rPr>
              <w:t>Speaker / Coordinator</w:t>
            </w:r>
          </w:p>
        </w:tc>
      </w:tr>
      <w:tr w:rsidR="00022F4E" w:rsidRPr="0044103A" w:rsidTr="00190E97">
        <w:tc>
          <w:tcPr>
            <w:tcW w:w="1001" w:type="dxa"/>
          </w:tcPr>
          <w:p w:rsidR="00022F4E" w:rsidRPr="0044103A" w:rsidRDefault="00022F4E" w:rsidP="00022F4E"/>
        </w:tc>
        <w:tc>
          <w:tcPr>
            <w:tcW w:w="2963" w:type="dxa"/>
          </w:tcPr>
          <w:p w:rsidR="00022F4E" w:rsidRPr="0044103A" w:rsidRDefault="00022F4E" w:rsidP="00022F4E"/>
        </w:tc>
        <w:tc>
          <w:tcPr>
            <w:tcW w:w="5103" w:type="dxa"/>
          </w:tcPr>
          <w:p w:rsidR="00022F4E" w:rsidRPr="0044103A" w:rsidRDefault="00022F4E" w:rsidP="009B3355"/>
        </w:tc>
      </w:tr>
      <w:tr w:rsidR="00022F4E" w:rsidRPr="0044103A" w:rsidTr="00190E97">
        <w:tc>
          <w:tcPr>
            <w:tcW w:w="1001" w:type="dxa"/>
          </w:tcPr>
          <w:p w:rsidR="00022F4E" w:rsidRPr="0044103A" w:rsidRDefault="00022F4E" w:rsidP="00022F4E">
            <w:r w:rsidRPr="0044103A">
              <w:t>08:30 – 09:15</w:t>
            </w:r>
          </w:p>
        </w:tc>
        <w:tc>
          <w:tcPr>
            <w:tcW w:w="2963" w:type="dxa"/>
          </w:tcPr>
          <w:p w:rsidR="00022F4E" w:rsidRPr="0044103A" w:rsidRDefault="003D435B" w:rsidP="00022F4E">
            <w:r>
              <w:rPr>
                <w:b/>
              </w:rPr>
              <w:t xml:space="preserve">Session 9: </w:t>
            </w:r>
            <w:r w:rsidR="00022F4E" w:rsidRPr="0044103A">
              <w:rPr>
                <w:b/>
              </w:rPr>
              <w:t>Plenary Maritime Security</w:t>
            </w:r>
            <w:r w:rsidR="00022F4E" w:rsidRPr="0044103A">
              <w:t xml:space="preserve"> </w:t>
            </w:r>
          </w:p>
          <w:p w:rsidR="00022F4E" w:rsidRPr="0044103A" w:rsidRDefault="00022F4E" w:rsidP="00022F4E"/>
          <w:p w:rsidR="00022F4E" w:rsidRPr="0044103A" w:rsidRDefault="00022F4E" w:rsidP="00022F4E">
            <w:r w:rsidRPr="0044103A">
              <w:t>Danish Navy experiences in Maritime Military Diplomacy and Cooperation</w:t>
            </w:r>
          </w:p>
          <w:p w:rsidR="00022F4E" w:rsidRPr="0044103A" w:rsidRDefault="00022F4E" w:rsidP="00022F4E"/>
        </w:tc>
        <w:tc>
          <w:tcPr>
            <w:tcW w:w="5103" w:type="dxa"/>
          </w:tcPr>
          <w:p w:rsidR="009B3355" w:rsidRPr="0044103A" w:rsidRDefault="009B3355" w:rsidP="009B3355">
            <w:r>
              <w:t>Chair: Prof Francois Vreÿ</w:t>
            </w:r>
            <w:r w:rsidRPr="0044103A">
              <w:t xml:space="preserve"> </w:t>
            </w:r>
          </w:p>
          <w:p w:rsidR="00022F4E" w:rsidRPr="0044103A" w:rsidRDefault="00022F4E" w:rsidP="00022F4E"/>
          <w:p w:rsidR="00022F4E" w:rsidRPr="0044103A" w:rsidRDefault="00022F4E" w:rsidP="00022F4E"/>
          <w:p w:rsidR="00022F4E" w:rsidRPr="0044103A" w:rsidRDefault="00022F4E" w:rsidP="00022F4E">
            <w:r w:rsidRPr="0044103A">
              <w:t>Rear Adm Nils Wang, Commandant: The RDDC</w:t>
            </w:r>
          </w:p>
          <w:p w:rsidR="00022F4E" w:rsidRPr="0044103A" w:rsidRDefault="00022F4E" w:rsidP="00022F4E"/>
        </w:tc>
      </w:tr>
      <w:tr w:rsidR="00022F4E" w:rsidRPr="0044103A" w:rsidTr="00190E97">
        <w:tc>
          <w:tcPr>
            <w:tcW w:w="1001" w:type="dxa"/>
          </w:tcPr>
          <w:p w:rsidR="00022F4E" w:rsidRPr="0044103A" w:rsidRDefault="00022F4E" w:rsidP="00022F4E">
            <w:r w:rsidRPr="0044103A">
              <w:t>09.15-10.30</w:t>
            </w:r>
          </w:p>
        </w:tc>
        <w:tc>
          <w:tcPr>
            <w:tcW w:w="2963" w:type="dxa"/>
          </w:tcPr>
          <w:p w:rsidR="00022F4E" w:rsidRPr="0044103A" w:rsidRDefault="00022F4E" w:rsidP="00022F4E">
            <w:pPr>
              <w:rPr>
                <w:b/>
              </w:rPr>
            </w:pPr>
            <w:r w:rsidRPr="0044103A">
              <w:rPr>
                <w:b/>
              </w:rPr>
              <w:t xml:space="preserve">Workshop 1: Landward Security Governance </w:t>
            </w:r>
          </w:p>
          <w:p w:rsidR="00022F4E" w:rsidRPr="0044103A" w:rsidRDefault="00022F4E" w:rsidP="00022F4E">
            <w:r w:rsidRPr="0044103A">
              <w:t>(Main Auditorium)</w:t>
            </w:r>
          </w:p>
          <w:p w:rsidR="00022F4E" w:rsidRPr="0044103A" w:rsidRDefault="00022F4E" w:rsidP="00022F4E"/>
        </w:tc>
        <w:tc>
          <w:tcPr>
            <w:tcW w:w="5103" w:type="dxa"/>
          </w:tcPr>
          <w:p w:rsidR="00022F4E" w:rsidRPr="0044103A" w:rsidRDefault="00022F4E" w:rsidP="00022F4E">
            <w:r w:rsidRPr="0044103A">
              <w:t>Prof.  Juliette Koning SIGLA/ Oxford Brookes University – Facilitator</w:t>
            </w:r>
          </w:p>
          <w:p w:rsidR="00022F4E" w:rsidRPr="0044103A" w:rsidRDefault="00022F4E" w:rsidP="00022F4E"/>
        </w:tc>
      </w:tr>
      <w:tr w:rsidR="00022F4E" w:rsidRPr="0044103A" w:rsidTr="00190E97">
        <w:tc>
          <w:tcPr>
            <w:tcW w:w="1001" w:type="dxa"/>
          </w:tcPr>
          <w:p w:rsidR="00022F4E" w:rsidRPr="0044103A" w:rsidRDefault="00022F4E" w:rsidP="00022F4E">
            <w:r w:rsidRPr="0044103A">
              <w:t>09.15-10.30</w:t>
            </w:r>
          </w:p>
        </w:tc>
        <w:tc>
          <w:tcPr>
            <w:tcW w:w="2963" w:type="dxa"/>
          </w:tcPr>
          <w:p w:rsidR="00022F4E" w:rsidRPr="0044103A" w:rsidRDefault="00022F4E" w:rsidP="00022F4E">
            <w:pPr>
              <w:rPr>
                <w:b/>
              </w:rPr>
            </w:pPr>
            <w:r w:rsidRPr="0044103A">
              <w:rPr>
                <w:b/>
              </w:rPr>
              <w:t>Workshop 2: Maritime Security Governance</w:t>
            </w:r>
          </w:p>
          <w:p w:rsidR="00022F4E" w:rsidRPr="0044103A" w:rsidRDefault="00022F4E" w:rsidP="00022F4E">
            <w:r w:rsidRPr="0044103A">
              <w:t>(Breakaway Auditorium)</w:t>
            </w:r>
          </w:p>
          <w:p w:rsidR="00022F4E" w:rsidRPr="0044103A" w:rsidRDefault="00022F4E" w:rsidP="00022F4E"/>
        </w:tc>
        <w:tc>
          <w:tcPr>
            <w:tcW w:w="5103" w:type="dxa"/>
          </w:tcPr>
          <w:p w:rsidR="00022F4E" w:rsidRPr="0044103A" w:rsidRDefault="00022F4E" w:rsidP="00022F4E">
            <w:r w:rsidRPr="0044103A">
              <w:t>Prof Francois Vrey &amp; Dr Frank van Rooyen (SIGLA) – Facilitators</w:t>
            </w:r>
          </w:p>
          <w:p w:rsidR="00022F4E" w:rsidRPr="0044103A" w:rsidRDefault="00022F4E" w:rsidP="00022F4E"/>
        </w:tc>
      </w:tr>
      <w:tr w:rsidR="00022F4E" w:rsidRPr="0044103A" w:rsidTr="00190E97">
        <w:tc>
          <w:tcPr>
            <w:tcW w:w="1001" w:type="dxa"/>
          </w:tcPr>
          <w:p w:rsidR="00022F4E" w:rsidRPr="0044103A" w:rsidRDefault="00022F4E" w:rsidP="00022F4E">
            <w:r w:rsidRPr="0044103A">
              <w:t>10.30-10.45</w:t>
            </w:r>
          </w:p>
        </w:tc>
        <w:tc>
          <w:tcPr>
            <w:tcW w:w="2963" w:type="dxa"/>
          </w:tcPr>
          <w:p w:rsidR="00022F4E" w:rsidRPr="0044103A" w:rsidRDefault="00022F4E" w:rsidP="00022F4E">
            <w:r w:rsidRPr="0044103A">
              <w:t>Tea/Coffee</w:t>
            </w:r>
          </w:p>
        </w:tc>
        <w:tc>
          <w:tcPr>
            <w:tcW w:w="5103" w:type="dxa"/>
          </w:tcPr>
          <w:p w:rsidR="00022F4E" w:rsidRPr="0044103A" w:rsidRDefault="00022F4E" w:rsidP="00022F4E"/>
        </w:tc>
      </w:tr>
      <w:tr w:rsidR="00DB3C7F" w:rsidRPr="0044103A" w:rsidTr="00190E97">
        <w:tc>
          <w:tcPr>
            <w:tcW w:w="1001" w:type="dxa"/>
          </w:tcPr>
          <w:p w:rsidR="00DB3C7F" w:rsidRPr="0044103A" w:rsidRDefault="00DB3C7F" w:rsidP="00DB3C7F"/>
        </w:tc>
        <w:tc>
          <w:tcPr>
            <w:tcW w:w="2963" w:type="dxa"/>
          </w:tcPr>
          <w:p w:rsidR="00DB3C7F" w:rsidRPr="0044103A" w:rsidRDefault="00DB3C7F" w:rsidP="00DB3C7F">
            <w:r w:rsidRPr="0044103A">
              <w:t>Chair</w:t>
            </w:r>
          </w:p>
        </w:tc>
        <w:tc>
          <w:tcPr>
            <w:tcW w:w="5103" w:type="dxa"/>
          </w:tcPr>
          <w:p w:rsidR="00DB3C7F" w:rsidRDefault="00DB3C7F" w:rsidP="00DB3C7F">
            <w:r>
              <w:t>Chair: HE William A. Awinador-Kanyirige</w:t>
            </w:r>
          </w:p>
          <w:p w:rsidR="00DB3C7F" w:rsidRDefault="00DB3C7F" w:rsidP="00DB3C7F">
            <w:r>
              <w:t>Ambassador of Ghana to Ethiopia and Permanent Representative to AU &amp; UNECA</w:t>
            </w:r>
          </w:p>
        </w:tc>
      </w:tr>
      <w:tr w:rsidR="00DB3C7F" w:rsidRPr="0044103A" w:rsidTr="00190E97">
        <w:tc>
          <w:tcPr>
            <w:tcW w:w="1001" w:type="dxa"/>
          </w:tcPr>
          <w:p w:rsidR="00DB3C7F" w:rsidRPr="0044103A" w:rsidRDefault="00DB3C7F" w:rsidP="00DB3C7F">
            <w:r w:rsidRPr="0044103A">
              <w:t>10.45-11.45</w:t>
            </w:r>
          </w:p>
        </w:tc>
        <w:tc>
          <w:tcPr>
            <w:tcW w:w="2963" w:type="dxa"/>
          </w:tcPr>
          <w:p w:rsidR="00DB3C7F" w:rsidRPr="0044103A" w:rsidRDefault="00DB3C7F" w:rsidP="00DB3C7F">
            <w:r w:rsidRPr="0044103A">
              <w:t>Plenary presentation</w:t>
            </w:r>
          </w:p>
        </w:tc>
        <w:tc>
          <w:tcPr>
            <w:tcW w:w="5103" w:type="dxa"/>
          </w:tcPr>
          <w:p w:rsidR="00DB3C7F" w:rsidRPr="0044103A" w:rsidRDefault="00DB3C7F" w:rsidP="00DB3C7F">
            <w:r w:rsidRPr="0044103A">
              <w:t>Main Auditorium</w:t>
            </w:r>
          </w:p>
        </w:tc>
      </w:tr>
      <w:tr w:rsidR="00DB3C7F" w:rsidRPr="0044103A" w:rsidTr="00190E97">
        <w:tc>
          <w:tcPr>
            <w:tcW w:w="1001" w:type="dxa"/>
          </w:tcPr>
          <w:p w:rsidR="00DB3C7F" w:rsidRPr="0044103A" w:rsidRDefault="00DB3C7F" w:rsidP="00DB3C7F">
            <w:r w:rsidRPr="0044103A">
              <w:t>11.45-12.00</w:t>
            </w:r>
          </w:p>
        </w:tc>
        <w:tc>
          <w:tcPr>
            <w:tcW w:w="2963" w:type="dxa"/>
          </w:tcPr>
          <w:p w:rsidR="00DB3C7F" w:rsidRPr="0044103A" w:rsidRDefault="00DB3C7F" w:rsidP="00DB3C7F">
            <w:r w:rsidRPr="0044103A">
              <w:t xml:space="preserve">Wrap up </w:t>
            </w:r>
          </w:p>
        </w:tc>
        <w:tc>
          <w:tcPr>
            <w:tcW w:w="5103" w:type="dxa"/>
          </w:tcPr>
          <w:p w:rsidR="00DB3C7F" w:rsidRPr="0044103A" w:rsidRDefault="00DB3C7F" w:rsidP="00DB3C7F">
            <w:r w:rsidRPr="0044103A">
              <w:t xml:space="preserve">Dr David Ambrosetti  </w:t>
            </w:r>
          </w:p>
          <w:p w:rsidR="00DB3C7F" w:rsidRPr="0044103A" w:rsidRDefault="00DB3C7F" w:rsidP="00DB3C7F">
            <w:r w:rsidRPr="0044103A">
              <w:t>Dir: French Cultural Institute Addis Ababa</w:t>
            </w:r>
          </w:p>
          <w:p w:rsidR="00DB3C7F" w:rsidRPr="0044103A" w:rsidRDefault="00DB3C7F" w:rsidP="00DB3C7F"/>
        </w:tc>
      </w:tr>
      <w:tr w:rsidR="00DB3C7F" w:rsidRPr="0044103A" w:rsidTr="00190E97">
        <w:tc>
          <w:tcPr>
            <w:tcW w:w="1001" w:type="dxa"/>
          </w:tcPr>
          <w:p w:rsidR="00DB3C7F" w:rsidRPr="0044103A" w:rsidRDefault="00DB3C7F" w:rsidP="00DB3C7F"/>
        </w:tc>
        <w:tc>
          <w:tcPr>
            <w:tcW w:w="2963" w:type="dxa"/>
          </w:tcPr>
          <w:p w:rsidR="00DB3C7F" w:rsidRPr="0044103A" w:rsidRDefault="00DB3C7F" w:rsidP="00DB3C7F">
            <w:r w:rsidRPr="0044103A">
              <w:t>Closing</w:t>
            </w:r>
          </w:p>
        </w:tc>
        <w:tc>
          <w:tcPr>
            <w:tcW w:w="5103" w:type="dxa"/>
          </w:tcPr>
          <w:p w:rsidR="00DB3C7F" w:rsidRPr="0044103A" w:rsidRDefault="00DB3C7F" w:rsidP="00DB3C7F">
            <w:r w:rsidRPr="0044103A">
              <w:t>Prof Sam Tshehla</w:t>
            </w:r>
          </w:p>
          <w:p w:rsidR="00DB3C7F" w:rsidRPr="0044103A" w:rsidRDefault="00DB3C7F" w:rsidP="00DB3C7F">
            <w:r w:rsidRPr="0044103A">
              <w:t>Dean: Faculty of Military Science, Stellenbosch University</w:t>
            </w:r>
          </w:p>
          <w:p w:rsidR="00DB3C7F" w:rsidRPr="0044103A" w:rsidRDefault="00DB3C7F" w:rsidP="00DB3C7F">
            <w:r w:rsidRPr="0044103A">
              <w:t>Ethiopian Government official (TBC)</w:t>
            </w:r>
          </w:p>
        </w:tc>
      </w:tr>
    </w:tbl>
    <w:p w:rsidR="009D105D" w:rsidRPr="0044103A" w:rsidRDefault="009D105D" w:rsidP="009D105D"/>
    <w:p w:rsidR="008608AF" w:rsidRPr="0044103A" w:rsidRDefault="008608AF">
      <w:pPr>
        <w:rPr>
          <w:rFonts w:cs="TrajanPro-Bold"/>
          <w:b/>
          <w:bCs/>
          <w:color w:val="000000"/>
          <w:sz w:val="28"/>
          <w:szCs w:val="28"/>
        </w:rPr>
      </w:pPr>
      <w:r w:rsidRPr="0044103A">
        <w:rPr>
          <w:rFonts w:cs="TrajanPro-Bold"/>
          <w:b/>
          <w:bCs/>
          <w:color w:val="000000"/>
          <w:sz w:val="28"/>
          <w:szCs w:val="28"/>
        </w:rPr>
        <w:br w:type="page"/>
      </w:r>
    </w:p>
    <w:p w:rsidR="00CD3070" w:rsidRPr="0044103A" w:rsidRDefault="00CD3070" w:rsidP="00CD3070">
      <w:pPr>
        <w:autoSpaceDE w:val="0"/>
        <w:autoSpaceDN w:val="0"/>
        <w:adjustRightInd w:val="0"/>
        <w:spacing w:after="0" w:line="240" w:lineRule="auto"/>
        <w:jc w:val="both"/>
        <w:rPr>
          <w:rFonts w:cs="TrajanPro-Bold"/>
          <w:b/>
          <w:bCs/>
          <w:color w:val="000000"/>
          <w:sz w:val="28"/>
          <w:szCs w:val="28"/>
        </w:rPr>
      </w:pPr>
      <w:r w:rsidRPr="0044103A">
        <w:rPr>
          <w:rFonts w:cs="TrajanPro-Bold"/>
          <w:b/>
          <w:bCs/>
          <w:color w:val="000000"/>
          <w:sz w:val="28"/>
          <w:szCs w:val="28"/>
        </w:rPr>
        <w:lastRenderedPageBreak/>
        <w:t>SPEAKER RÉSUMÉS</w:t>
      </w:r>
    </w:p>
    <w:p w:rsidR="008608AF" w:rsidRPr="0044103A" w:rsidRDefault="008608AF" w:rsidP="00CD3070">
      <w:pPr>
        <w:autoSpaceDE w:val="0"/>
        <w:autoSpaceDN w:val="0"/>
        <w:adjustRightInd w:val="0"/>
        <w:spacing w:after="0" w:line="240" w:lineRule="auto"/>
        <w:jc w:val="both"/>
        <w:rPr>
          <w:rFonts w:cs="TrajanPro-Bold"/>
          <w:b/>
          <w:bCs/>
          <w:color w:val="000000"/>
          <w:sz w:val="28"/>
          <w:szCs w:val="28"/>
        </w:rPr>
      </w:pPr>
    </w:p>
    <w:p w:rsidR="0044103A" w:rsidRDefault="008608AF" w:rsidP="008663E0">
      <w:pPr>
        <w:autoSpaceDE w:val="0"/>
        <w:autoSpaceDN w:val="0"/>
        <w:adjustRightInd w:val="0"/>
        <w:spacing w:after="0" w:line="240" w:lineRule="auto"/>
        <w:jc w:val="both"/>
        <w:rPr>
          <w:b/>
        </w:rPr>
      </w:pPr>
      <w:r w:rsidRPr="0044103A">
        <w:rPr>
          <w:b/>
        </w:rPr>
        <w:t>Ms Mette Thygesen, Danish Ambassador</w:t>
      </w:r>
      <w:r w:rsidR="0044103A">
        <w:rPr>
          <w:b/>
        </w:rPr>
        <w:t xml:space="preserve">, </w:t>
      </w:r>
    </w:p>
    <w:p w:rsidR="0044103A" w:rsidRDefault="0044103A" w:rsidP="008663E0">
      <w:pPr>
        <w:autoSpaceDE w:val="0"/>
        <w:autoSpaceDN w:val="0"/>
        <w:adjustRightInd w:val="0"/>
        <w:spacing w:after="0" w:line="240" w:lineRule="auto"/>
        <w:jc w:val="both"/>
        <w:rPr>
          <w:b/>
        </w:rPr>
      </w:pPr>
    </w:p>
    <w:p w:rsidR="008663E0" w:rsidRPr="0044103A" w:rsidRDefault="008663E0" w:rsidP="008663E0">
      <w:pPr>
        <w:autoSpaceDE w:val="0"/>
        <w:autoSpaceDN w:val="0"/>
        <w:adjustRightInd w:val="0"/>
        <w:spacing w:after="0" w:line="240" w:lineRule="auto"/>
        <w:jc w:val="both"/>
        <w:rPr>
          <w:bCs/>
          <w:szCs w:val="24"/>
          <w:lang w:val="en-US"/>
        </w:rPr>
      </w:pPr>
      <w:r w:rsidRPr="0044103A">
        <w:rPr>
          <w:bCs/>
          <w:szCs w:val="24"/>
          <w:lang w:val="en-US"/>
        </w:rPr>
        <w:t xml:space="preserve">August 2015 </w:t>
      </w:r>
      <w:r w:rsidR="00D42B3C">
        <w:rPr>
          <w:bCs/>
          <w:szCs w:val="24"/>
          <w:lang w:val="en-US"/>
        </w:rPr>
        <w:t>appointed as</w:t>
      </w:r>
      <w:r w:rsidRPr="0044103A">
        <w:rPr>
          <w:bCs/>
          <w:szCs w:val="24"/>
          <w:lang w:val="en-US"/>
        </w:rPr>
        <w:t xml:space="preserve"> Danish Ambassador to Ethiopia, Djibouti, South Sudan, Sudan</w:t>
      </w:r>
    </w:p>
    <w:p w:rsidR="008663E0" w:rsidRPr="0044103A" w:rsidRDefault="008663E0" w:rsidP="008663E0">
      <w:pPr>
        <w:autoSpaceDE w:val="0"/>
        <w:autoSpaceDN w:val="0"/>
        <w:adjustRightInd w:val="0"/>
        <w:spacing w:after="0" w:line="240" w:lineRule="auto"/>
        <w:jc w:val="both"/>
        <w:rPr>
          <w:bCs/>
          <w:szCs w:val="24"/>
          <w:lang w:val="en-US"/>
        </w:rPr>
      </w:pPr>
      <w:r w:rsidRPr="0044103A">
        <w:rPr>
          <w:bCs/>
          <w:szCs w:val="24"/>
          <w:lang w:val="en-US"/>
        </w:rPr>
        <w:t>Permanent Representative to the African Union</w:t>
      </w:r>
    </w:p>
    <w:p w:rsidR="008663E0" w:rsidRPr="0044103A" w:rsidRDefault="008663E0" w:rsidP="008663E0">
      <w:pPr>
        <w:autoSpaceDE w:val="0"/>
        <w:autoSpaceDN w:val="0"/>
        <w:adjustRightInd w:val="0"/>
        <w:spacing w:after="0" w:line="240" w:lineRule="auto"/>
        <w:jc w:val="both"/>
        <w:rPr>
          <w:bCs/>
          <w:szCs w:val="24"/>
          <w:lang w:val="en-US"/>
        </w:rPr>
      </w:pPr>
      <w:r w:rsidRPr="0044103A">
        <w:rPr>
          <w:szCs w:val="24"/>
          <w:lang w:val="en-US"/>
        </w:rPr>
        <w:t>August 2012 – August 2015</w:t>
      </w:r>
      <w:r w:rsidR="0044103A">
        <w:rPr>
          <w:szCs w:val="24"/>
          <w:lang w:val="en-US"/>
        </w:rPr>
        <w:t xml:space="preserve">, </w:t>
      </w:r>
      <w:r w:rsidRPr="0044103A">
        <w:rPr>
          <w:bCs/>
          <w:szCs w:val="24"/>
          <w:lang w:val="en-US"/>
        </w:rPr>
        <w:t>Deputy Head of Department, Development Policy and Global Cooperation</w:t>
      </w:r>
    </w:p>
    <w:p w:rsidR="008663E0" w:rsidRPr="0044103A" w:rsidRDefault="008663E0" w:rsidP="008663E0">
      <w:pPr>
        <w:autoSpaceDE w:val="0"/>
        <w:autoSpaceDN w:val="0"/>
        <w:adjustRightInd w:val="0"/>
        <w:spacing w:after="0" w:line="240" w:lineRule="auto"/>
        <w:jc w:val="both"/>
        <w:rPr>
          <w:bCs/>
          <w:szCs w:val="24"/>
          <w:lang w:val="en-US"/>
        </w:rPr>
      </w:pPr>
      <w:r w:rsidRPr="0044103A">
        <w:rPr>
          <w:bCs/>
          <w:szCs w:val="24"/>
          <w:lang w:val="en-US"/>
        </w:rPr>
        <w:t>Ministry of Foreign Affairs of Denmark</w:t>
      </w:r>
    </w:p>
    <w:p w:rsidR="008663E0" w:rsidRPr="0044103A" w:rsidRDefault="008663E0" w:rsidP="008663E0">
      <w:pPr>
        <w:autoSpaceDE w:val="0"/>
        <w:autoSpaceDN w:val="0"/>
        <w:adjustRightInd w:val="0"/>
        <w:spacing w:after="0" w:line="240" w:lineRule="auto"/>
        <w:jc w:val="both"/>
        <w:rPr>
          <w:bCs/>
          <w:szCs w:val="24"/>
          <w:lang w:val="en-US"/>
        </w:rPr>
      </w:pPr>
      <w:r w:rsidRPr="0044103A">
        <w:rPr>
          <w:szCs w:val="24"/>
          <w:lang w:val="en-US"/>
        </w:rPr>
        <w:t xml:space="preserve">August 2008 </w:t>
      </w:r>
      <w:r w:rsidR="00D42B3C">
        <w:rPr>
          <w:szCs w:val="24"/>
          <w:lang w:val="en-US"/>
        </w:rPr>
        <w:t>–</w:t>
      </w:r>
      <w:r w:rsidRPr="0044103A">
        <w:rPr>
          <w:szCs w:val="24"/>
          <w:lang w:val="en-US"/>
        </w:rPr>
        <w:t xml:space="preserve"> August</w:t>
      </w:r>
      <w:r w:rsidR="00D42B3C">
        <w:rPr>
          <w:szCs w:val="24"/>
          <w:lang w:val="en-US"/>
        </w:rPr>
        <w:t xml:space="preserve"> </w:t>
      </w:r>
      <w:r w:rsidRPr="0044103A">
        <w:rPr>
          <w:szCs w:val="24"/>
          <w:lang w:val="en-US"/>
        </w:rPr>
        <w:t>2012</w:t>
      </w:r>
      <w:r w:rsidR="0044103A">
        <w:rPr>
          <w:szCs w:val="24"/>
          <w:lang w:val="en-US"/>
        </w:rPr>
        <w:t>, De</w:t>
      </w:r>
      <w:r w:rsidRPr="0044103A">
        <w:rPr>
          <w:bCs/>
          <w:szCs w:val="24"/>
          <w:lang w:val="en-US"/>
        </w:rPr>
        <w:t>puty Head of Department, Human Resources</w:t>
      </w:r>
    </w:p>
    <w:p w:rsidR="008663E0" w:rsidRPr="0044103A" w:rsidRDefault="008663E0" w:rsidP="008663E0">
      <w:pPr>
        <w:autoSpaceDE w:val="0"/>
        <w:autoSpaceDN w:val="0"/>
        <w:adjustRightInd w:val="0"/>
        <w:spacing w:after="0" w:line="240" w:lineRule="auto"/>
        <w:jc w:val="both"/>
        <w:rPr>
          <w:bCs/>
          <w:szCs w:val="24"/>
          <w:lang w:val="en-US"/>
        </w:rPr>
      </w:pPr>
      <w:r w:rsidRPr="0044103A">
        <w:rPr>
          <w:bCs/>
          <w:szCs w:val="24"/>
          <w:lang w:val="en-US"/>
        </w:rPr>
        <w:t>Ministry of Foreign Affairs of Denmark</w:t>
      </w:r>
    </w:p>
    <w:p w:rsidR="008663E0" w:rsidRPr="0044103A" w:rsidRDefault="008663E0" w:rsidP="008663E0">
      <w:pPr>
        <w:autoSpaceDE w:val="0"/>
        <w:autoSpaceDN w:val="0"/>
        <w:adjustRightInd w:val="0"/>
        <w:spacing w:after="0" w:line="240" w:lineRule="auto"/>
        <w:jc w:val="both"/>
        <w:rPr>
          <w:szCs w:val="24"/>
          <w:lang w:val="en-US"/>
        </w:rPr>
      </w:pPr>
      <w:r w:rsidRPr="0044103A">
        <w:rPr>
          <w:szCs w:val="24"/>
          <w:lang w:val="en-US"/>
        </w:rPr>
        <w:t xml:space="preserve">September 2006 </w:t>
      </w:r>
      <w:r w:rsidR="00D42B3C">
        <w:rPr>
          <w:szCs w:val="24"/>
          <w:lang w:val="en-US"/>
        </w:rPr>
        <w:t>–</w:t>
      </w:r>
      <w:r w:rsidRPr="0044103A">
        <w:rPr>
          <w:szCs w:val="24"/>
          <w:lang w:val="en-US"/>
        </w:rPr>
        <w:t xml:space="preserve"> September</w:t>
      </w:r>
      <w:r w:rsidR="00D42B3C">
        <w:rPr>
          <w:szCs w:val="24"/>
          <w:lang w:val="en-US"/>
        </w:rPr>
        <w:t xml:space="preserve"> </w:t>
      </w:r>
      <w:r w:rsidRPr="0044103A">
        <w:rPr>
          <w:szCs w:val="24"/>
          <w:lang w:val="en-US"/>
        </w:rPr>
        <w:t>2008</w:t>
      </w:r>
      <w:r w:rsidR="00D42B3C">
        <w:rPr>
          <w:szCs w:val="24"/>
          <w:lang w:val="en-US"/>
        </w:rPr>
        <w:t xml:space="preserve">, </w:t>
      </w:r>
      <w:r w:rsidRPr="0044103A">
        <w:rPr>
          <w:bCs/>
          <w:szCs w:val="24"/>
          <w:lang w:val="en-US"/>
        </w:rPr>
        <w:t>1st Secretary at Permanent Representation of Denmark to the European Union, Bruxelles</w:t>
      </w:r>
      <w:r w:rsidR="00D42B3C">
        <w:rPr>
          <w:bCs/>
          <w:szCs w:val="24"/>
          <w:lang w:val="en-US"/>
        </w:rPr>
        <w:t xml:space="preserve">, </w:t>
      </w:r>
      <w:r w:rsidRPr="0044103A">
        <w:rPr>
          <w:bCs/>
          <w:szCs w:val="24"/>
          <w:lang w:val="en-US"/>
        </w:rPr>
        <w:t>Ministry of Foreign Affairs of Denmark</w:t>
      </w:r>
      <w:r w:rsidR="00D42B3C">
        <w:rPr>
          <w:bCs/>
          <w:szCs w:val="24"/>
          <w:lang w:val="en-US"/>
        </w:rPr>
        <w:t xml:space="preserve">, </w:t>
      </w:r>
      <w:r w:rsidRPr="0044103A">
        <w:rPr>
          <w:szCs w:val="24"/>
          <w:lang w:val="en-US"/>
        </w:rPr>
        <w:t>Middle East Affairs, EU Common Foreign and Security Policy</w:t>
      </w:r>
    </w:p>
    <w:p w:rsidR="008663E0" w:rsidRPr="0044103A" w:rsidRDefault="008663E0" w:rsidP="008663E0">
      <w:pPr>
        <w:autoSpaceDE w:val="0"/>
        <w:autoSpaceDN w:val="0"/>
        <w:adjustRightInd w:val="0"/>
        <w:spacing w:after="0" w:line="240" w:lineRule="auto"/>
        <w:jc w:val="both"/>
        <w:rPr>
          <w:rFonts w:cs="Arial"/>
          <w:sz w:val="24"/>
          <w:szCs w:val="26"/>
          <w:lang w:val="en-US" w:eastAsia="zh-CN"/>
        </w:rPr>
      </w:pPr>
      <w:r w:rsidRPr="0044103A">
        <w:rPr>
          <w:szCs w:val="24"/>
          <w:lang w:val="en-US"/>
        </w:rPr>
        <w:t xml:space="preserve">January 2006 </w:t>
      </w:r>
      <w:r w:rsidR="00D42B3C">
        <w:rPr>
          <w:szCs w:val="24"/>
          <w:lang w:val="en-US"/>
        </w:rPr>
        <w:t>–</w:t>
      </w:r>
      <w:r w:rsidRPr="0044103A">
        <w:rPr>
          <w:szCs w:val="24"/>
          <w:lang w:val="en-US"/>
        </w:rPr>
        <w:t xml:space="preserve"> September</w:t>
      </w:r>
      <w:r w:rsidR="00D42B3C">
        <w:rPr>
          <w:szCs w:val="24"/>
          <w:lang w:val="en-US"/>
        </w:rPr>
        <w:t xml:space="preserve"> </w:t>
      </w:r>
      <w:r w:rsidRPr="0044103A">
        <w:rPr>
          <w:szCs w:val="24"/>
          <w:lang w:val="en-US"/>
        </w:rPr>
        <w:t>2006</w:t>
      </w:r>
      <w:r w:rsidR="00D42B3C">
        <w:rPr>
          <w:szCs w:val="24"/>
          <w:lang w:val="en-US"/>
        </w:rPr>
        <w:t xml:space="preserve">, </w:t>
      </w:r>
      <w:r w:rsidRPr="0044103A">
        <w:rPr>
          <w:bCs/>
          <w:szCs w:val="24"/>
          <w:lang w:val="en-US"/>
        </w:rPr>
        <w:t>Head of Section, Globalisation Unit</w:t>
      </w:r>
      <w:r w:rsidR="00D42B3C">
        <w:rPr>
          <w:bCs/>
          <w:szCs w:val="24"/>
          <w:lang w:val="en-US"/>
        </w:rPr>
        <w:t xml:space="preserve">, </w:t>
      </w:r>
      <w:r w:rsidRPr="0044103A">
        <w:rPr>
          <w:bCs/>
          <w:szCs w:val="24"/>
          <w:lang w:val="en-US"/>
        </w:rPr>
        <w:t>Ministry of Foreign Affairs of Denmark</w:t>
      </w:r>
      <w:r w:rsidR="00D42B3C">
        <w:rPr>
          <w:bCs/>
          <w:szCs w:val="24"/>
          <w:lang w:val="en-US"/>
        </w:rPr>
        <w:t xml:space="preserve">, </w:t>
      </w:r>
      <w:r w:rsidRPr="0044103A">
        <w:rPr>
          <w:szCs w:val="24"/>
          <w:lang w:val="en-US"/>
        </w:rPr>
        <w:t>Globalization Unit and dept. assistant to the Permanent Secretary</w:t>
      </w:r>
    </w:p>
    <w:p w:rsidR="008663E0" w:rsidRPr="0044103A" w:rsidRDefault="008663E0" w:rsidP="008663E0">
      <w:pPr>
        <w:autoSpaceDE w:val="0"/>
        <w:autoSpaceDN w:val="0"/>
        <w:adjustRightInd w:val="0"/>
        <w:spacing w:after="0" w:line="240" w:lineRule="auto"/>
        <w:jc w:val="both"/>
        <w:rPr>
          <w:szCs w:val="24"/>
          <w:lang w:val="en-US"/>
        </w:rPr>
      </w:pPr>
      <w:r w:rsidRPr="0044103A">
        <w:rPr>
          <w:szCs w:val="24"/>
          <w:lang w:val="en-US"/>
        </w:rPr>
        <w:t xml:space="preserve">January 2001 </w:t>
      </w:r>
      <w:r w:rsidR="00D42B3C">
        <w:rPr>
          <w:szCs w:val="24"/>
          <w:lang w:val="en-US"/>
        </w:rPr>
        <w:t>–</w:t>
      </w:r>
      <w:r w:rsidRPr="0044103A">
        <w:rPr>
          <w:szCs w:val="24"/>
          <w:lang w:val="en-US"/>
        </w:rPr>
        <w:t xml:space="preserve"> December</w:t>
      </w:r>
      <w:r w:rsidR="00D42B3C">
        <w:rPr>
          <w:szCs w:val="24"/>
          <w:lang w:val="en-US"/>
        </w:rPr>
        <w:t xml:space="preserve"> </w:t>
      </w:r>
      <w:r w:rsidRPr="0044103A">
        <w:rPr>
          <w:szCs w:val="24"/>
          <w:lang w:val="en-US"/>
        </w:rPr>
        <w:t>2006</w:t>
      </w:r>
      <w:r w:rsidR="00D42B3C">
        <w:rPr>
          <w:szCs w:val="24"/>
          <w:lang w:val="en-US"/>
        </w:rPr>
        <w:t xml:space="preserve">, </w:t>
      </w:r>
      <w:r w:rsidRPr="0044103A">
        <w:rPr>
          <w:bCs/>
          <w:szCs w:val="24"/>
          <w:lang w:val="en-US"/>
        </w:rPr>
        <w:t>Dept. Head of Department (2005-2006), Head of UN Section (2004-2005) Head of Section, International Financial Institutions (2001-2004)</w:t>
      </w:r>
      <w:r w:rsidR="00D42B3C">
        <w:rPr>
          <w:bCs/>
          <w:szCs w:val="24"/>
          <w:lang w:val="en-US"/>
        </w:rPr>
        <w:t xml:space="preserve">, </w:t>
      </w:r>
      <w:r w:rsidRPr="0044103A">
        <w:rPr>
          <w:bCs/>
          <w:szCs w:val="24"/>
          <w:lang w:val="en-US"/>
        </w:rPr>
        <w:t>Ministry of Foreign Affairs of Denmark</w:t>
      </w:r>
      <w:r w:rsidR="0044103A">
        <w:rPr>
          <w:bCs/>
          <w:szCs w:val="24"/>
          <w:lang w:val="en-US"/>
        </w:rPr>
        <w:t xml:space="preserve">, </w:t>
      </w:r>
      <w:r w:rsidRPr="0044103A">
        <w:rPr>
          <w:szCs w:val="24"/>
          <w:lang w:val="en-US"/>
        </w:rPr>
        <w:t>Department of United Nations and International Financial Institutions</w:t>
      </w:r>
    </w:p>
    <w:p w:rsidR="008663E0" w:rsidRPr="0044103A" w:rsidRDefault="008663E0" w:rsidP="008663E0">
      <w:pPr>
        <w:autoSpaceDE w:val="0"/>
        <w:autoSpaceDN w:val="0"/>
        <w:adjustRightInd w:val="0"/>
        <w:spacing w:after="0" w:line="240" w:lineRule="auto"/>
        <w:jc w:val="both"/>
        <w:rPr>
          <w:szCs w:val="24"/>
          <w:lang w:val="en-US"/>
        </w:rPr>
      </w:pPr>
      <w:r w:rsidRPr="0044103A">
        <w:rPr>
          <w:szCs w:val="24"/>
          <w:lang w:val="en-US"/>
        </w:rPr>
        <w:t xml:space="preserve">December 1999 </w:t>
      </w:r>
      <w:r w:rsidR="00D42B3C">
        <w:rPr>
          <w:szCs w:val="24"/>
          <w:lang w:val="en-US"/>
        </w:rPr>
        <w:t>–</w:t>
      </w:r>
      <w:r w:rsidRPr="0044103A">
        <w:rPr>
          <w:szCs w:val="24"/>
          <w:lang w:val="en-US"/>
        </w:rPr>
        <w:t xml:space="preserve"> 2001</w:t>
      </w:r>
      <w:r w:rsidR="00D42B3C">
        <w:rPr>
          <w:szCs w:val="24"/>
          <w:lang w:val="en-US"/>
        </w:rPr>
        <w:t xml:space="preserve">, </w:t>
      </w:r>
      <w:r w:rsidRPr="0044103A">
        <w:rPr>
          <w:bCs/>
          <w:szCs w:val="24"/>
          <w:lang w:val="en-US"/>
        </w:rPr>
        <w:t>Humanitarian Aid Office at European Commission, Bruxelles</w:t>
      </w:r>
      <w:r w:rsidR="00D42B3C">
        <w:rPr>
          <w:bCs/>
          <w:szCs w:val="24"/>
          <w:lang w:val="en-US"/>
        </w:rPr>
        <w:t xml:space="preserve">, </w:t>
      </w:r>
      <w:r w:rsidRPr="0044103A">
        <w:rPr>
          <w:szCs w:val="24"/>
          <w:lang w:val="en-US"/>
        </w:rPr>
        <w:t>ECHO4, Humanitarian Aid Policy. Seconded National Expert.</w:t>
      </w:r>
    </w:p>
    <w:p w:rsidR="00D42B3C" w:rsidRDefault="008663E0" w:rsidP="008663E0">
      <w:pPr>
        <w:autoSpaceDE w:val="0"/>
        <w:autoSpaceDN w:val="0"/>
        <w:adjustRightInd w:val="0"/>
        <w:spacing w:after="0" w:line="240" w:lineRule="auto"/>
        <w:jc w:val="both"/>
        <w:rPr>
          <w:bCs/>
          <w:szCs w:val="24"/>
          <w:lang w:val="en-US"/>
        </w:rPr>
      </w:pPr>
      <w:r w:rsidRPr="0044103A">
        <w:rPr>
          <w:szCs w:val="24"/>
          <w:lang w:val="en-GB"/>
        </w:rPr>
        <w:t xml:space="preserve">April 1999 </w:t>
      </w:r>
      <w:r w:rsidR="00D42B3C">
        <w:rPr>
          <w:szCs w:val="24"/>
          <w:lang w:val="en-GB"/>
        </w:rPr>
        <w:t>–</w:t>
      </w:r>
      <w:r w:rsidRPr="0044103A">
        <w:rPr>
          <w:szCs w:val="24"/>
          <w:lang w:val="en-GB"/>
        </w:rPr>
        <w:t xml:space="preserve"> December</w:t>
      </w:r>
      <w:r w:rsidR="00D42B3C">
        <w:rPr>
          <w:szCs w:val="24"/>
          <w:lang w:val="en-GB"/>
        </w:rPr>
        <w:t xml:space="preserve"> </w:t>
      </w:r>
      <w:r w:rsidRPr="0044103A">
        <w:rPr>
          <w:szCs w:val="24"/>
          <w:lang w:val="en-GB"/>
        </w:rPr>
        <w:t>1999</w:t>
      </w:r>
      <w:r w:rsidR="00D42B3C">
        <w:rPr>
          <w:szCs w:val="24"/>
          <w:lang w:val="en-GB"/>
        </w:rPr>
        <w:t xml:space="preserve">, </w:t>
      </w:r>
      <w:r w:rsidRPr="0044103A">
        <w:rPr>
          <w:bCs/>
          <w:szCs w:val="24"/>
          <w:lang w:val="en-US"/>
        </w:rPr>
        <w:t>Commercial Attaché at Permanent Representation of Denmark to the European Union, Bruxelles, Ministry of Foreign Affairs of Denmark</w:t>
      </w:r>
      <w:r w:rsidR="0044103A">
        <w:rPr>
          <w:bCs/>
          <w:szCs w:val="24"/>
          <w:lang w:val="en-US"/>
        </w:rPr>
        <w:t xml:space="preserve">, </w:t>
      </w:r>
    </w:p>
    <w:p w:rsidR="00D42B3C" w:rsidRDefault="008663E0" w:rsidP="008663E0">
      <w:pPr>
        <w:autoSpaceDE w:val="0"/>
        <w:autoSpaceDN w:val="0"/>
        <w:adjustRightInd w:val="0"/>
        <w:spacing w:after="0" w:line="240" w:lineRule="auto"/>
        <w:jc w:val="both"/>
        <w:rPr>
          <w:bCs/>
          <w:szCs w:val="24"/>
          <w:lang w:val="en-US"/>
        </w:rPr>
      </w:pPr>
      <w:r w:rsidRPr="0044103A">
        <w:rPr>
          <w:szCs w:val="24"/>
          <w:lang w:val="en-US"/>
        </w:rPr>
        <w:t xml:space="preserve">April 1997 </w:t>
      </w:r>
      <w:r w:rsidR="00D42B3C">
        <w:rPr>
          <w:szCs w:val="24"/>
          <w:lang w:val="en-US"/>
        </w:rPr>
        <w:t>–</w:t>
      </w:r>
      <w:r w:rsidRPr="0044103A">
        <w:rPr>
          <w:szCs w:val="24"/>
          <w:lang w:val="en-US"/>
        </w:rPr>
        <w:t xml:space="preserve"> April</w:t>
      </w:r>
      <w:r w:rsidR="00D42B3C">
        <w:rPr>
          <w:szCs w:val="24"/>
          <w:lang w:val="en-US"/>
        </w:rPr>
        <w:t xml:space="preserve"> </w:t>
      </w:r>
      <w:r w:rsidRPr="0044103A">
        <w:rPr>
          <w:szCs w:val="24"/>
          <w:lang w:val="en-US"/>
        </w:rPr>
        <w:t>1999</w:t>
      </w:r>
      <w:r w:rsidR="00D42B3C">
        <w:rPr>
          <w:szCs w:val="24"/>
          <w:lang w:val="en-US"/>
        </w:rPr>
        <w:t xml:space="preserve">, </w:t>
      </w:r>
      <w:r w:rsidRPr="0044103A">
        <w:rPr>
          <w:bCs/>
          <w:szCs w:val="24"/>
          <w:lang w:val="en-US"/>
        </w:rPr>
        <w:t>Head of Section</w:t>
      </w:r>
      <w:r w:rsidR="00D42B3C">
        <w:rPr>
          <w:bCs/>
          <w:szCs w:val="24"/>
          <w:lang w:val="en-US"/>
        </w:rPr>
        <w:t xml:space="preserve">, </w:t>
      </w:r>
      <w:r w:rsidRPr="0044103A">
        <w:rPr>
          <w:bCs/>
          <w:szCs w:val="24"/>
          <w:lang w:val="en-US"/>
        </w:rPr>
        <w:t>Ministry of Foreign Affairs of Denmark</w:t>
      </w:r>
      <w:r w:rsidR="0044103A">
        <w:rPr>
          <w:bCs/>
          <w:szCs w:val="24"/>
          <w:lang w:val="en-US"/>
        </w:rPr>
        <w:t xml:space="preserve"> </w:t>
      </w:r>
    </w:p>
    <w:p w:rsidR="008663E0" w:rsidRPr="0044103A" w:rsidRDefault="008663E0" w:rsidP="008663E0">
      <w:pPr>
        <w:autoSpaceDE w:val="0"/>
        <w:autoSpaceDN w:val="0"/>
        <w:adjustRightInd w:val="0"/>
        <w:spacing w:after="0" w:line="240" w:lineRule="auto"/>
        <w:jc w:val="both"/>
        <w:rPr>
          <w:szCs w:val="24"/>
          <w:lang w:val="en-US"/>
        </w:rPr>
      </w:pPr>
      <w:r w:rsidRPr="0044103A">
        <w:rPr>
          <w:szCs w:val="24"/>
          <w:lang w:val="en-US"/>
        </w:rPr>
        <w:t xml:space="preserve">January 1994 </w:t>
      </w:r>
      <w:r w:rsidR="00D42B3C">
        <w:rPr>
          <w:szCs w:val="24"/>
          <w:lang w:val="en-US"/>
        </w:rPr>
        <w:t>–</w:t>
      </w:r>
      <w:r w:rsidRPr="0044103A">
        <w:rPr>
          <w:szCs w:val="24"/>
          <w:lang w:val="en-US"/>
        </w:rPr>
        <w:t xml:space="preserve"> April</w:t>
      </w:r>
      <w:r w:rsidR="00D42B3C">
        <w:rPr>
          <w:szCs w:val="24"/>
          <w:lang w:val="en-US"/>
        </w:rPr>
        <w:t xml:space="preserve"> </w:t>
      </w:r>
      <w:r w:rsidRPr="0044103A">
        <w:rPr>
          <w:szCs w:val="24"/>
          <w:lang w:val="en-US"/>
        </w:rPr>
        <w:t>1997</w:t>
      </w:r>
      <w:r w:rsidR="00D42B3C">
        <w:rPr>
          <w:szCs w:val="24"/>
          <w:lang w:val="en-US"/>
        </w:rPr>
        <w:t xml:space="preserve">, </w:t>
      </w:r>
      <w:r w:rsidRPr="0044103A">
        <w:rPr>
          <w:bCs/>
          <w:szCs w:val="24"/>
          <w:lang w:val="en-US"/>
        </w:rPr>
        <w:t>Head of Section</w:t>
      </w:r>
      <w:r w:rsidR="0044103A">
        <w:rPr>
          <w:bCs/>
          <w:szCs w:val="24"/>
          <w:lang w:val="en-US"/>
        </w:rPr>
        <w:t xml:space="preserve">, </w:t>
      </w:r>
      <w:r w:rsidRPr="0044103A">
        <w:rPr>
          <w:bCs/>
          <w:szCs w:val="24"/>
          <w:lang w:val="en-US"/>
        </w:rPr>
        <w:t>Danish Ministry of Business and Industry</w:t>
      </w:r>
      <w:r w:rsidR="00D42B3C">
        <w:rPr>
          <w:bCs/>
          <w:szCs w:val="24"/>
          <w:lang w:val="en-US"/>
        </w:rPr>
        <w:t xml:space="preserve">, </w:t>
      </w:r>
      <w:r w:rsidRPr="0044103A">
        <w:rPr>
          <w:szCs w:val="24"/>
          <w:lang w:val="en-US"/>
        </w:rPr>
        <w:t>Head of Section 1996-1997. Part time (student job) 1994-1996</w:t>
      </w:r>
    </w:p>
    <w:p w:rsidR="008608AF" w:rsidRPr="0044103A" w:rsidRDefault="008608AF" w:rsidP="00391794">
      <w:pPr>
        <w:autoSpaceDE w:val="0"/>
        <w:autoSpaceDN w:val="0"/>
        <w:adjustRightInd w:val="0"/>
        <w:spacing w:after="0" w:line="240" w:lineRule="auto"/>
        <w:jc w:val="both"/>
        <w:rPr>
          <w:rFonts w:cs="TrajanPro-Bold"/>
          <w:b/>
          <w:bCs/>
          <w:color w:val="000000"/>
        </w:rPr>
      </w:pPr>
    </w:p>
    <w:p w:rsidR="008608AF" w:rsidRPr="0044103A" w:rsidRDefault="008608AF" w:rsidP="00391794">
      <w:pPr>
        <w:autoSpaceDE w:val="0"/>
        <w:autoSpaceDN w:val="0"/>
        <w:adjustRightInd w:val="0"/>
        <w:spacing w:after="0" w:line="240" w:lineRule="auto"/>
        <w:jc w:val="both"/>
        <w:rPr>
          <w:rFonts w:cs="TrajanPro-Bold"/>
          <w:b/>
          <w:bCs/>
          <w:color w:val="000000"/>
        </w:rPr>
      </w:pPr>
      <w:r w:rsidRPr="0044103A">
        <w:rPr>
          <w:b/>
        </w:rPr>
        <w:t>Prof Jens Ringsmose (RDDC)</w:t>
      </w:r>
    </w:p>
    <w:p w:rsidR="008608AF" w:rsidRPr="0044103A" w:rsidRDefault="008608AF" w:rsidP="00391794">
      <w:pPr>
        <w:autoSpaceDE w:val="0"/>
        <w:autoSpaceDN w:val="0"/>
        <w:adjustRightInd w:val="0"/>
        <w:spacing w:after="0" w:line="240" w:lineRule="auto"/>
        <w:jc w:val="both"/>
        <w:rPr>
          <w:rFonts w:cs="TrajanPro-Bold"/>
          <w:b/>
          <w:bCs/>
          <w:color w:val="000000"/>
        </w:rPr>
      </w:pPr>
    </w:p>
    <w:p w:rsidR="00391794" w:rsidRPr="0044103A" w:rsidRDefault="00391794" w:rsidP="00391794">
      <w:pPr>
        <w:pStyle w:val="pa12"/>
        <w:spacing w:line="240" w:lineRule="auto"/>
        <w:ind w:right="220"/>
        <w:jc w:val="both"/>
        <w:rPr>
          <w:rStyle w:val="a10"/>
          <w:rFonts w:asciiTheme="minorHAnsi" w:hAnsiTheme="minorHAnsi"/>
          <w:sz w:val="22"/>
          <w:szCs w:val="22"/>
          <w:lang w:val="en-US"/>
        </w:rPr>
      </w:pPr>
      <w:r w:rsidRPr="0044103A">
        <w:rPr>
          <w:rStyle w:val="a9"/>
          <w:rFonts w:asciiTheme="minorHAnsi" w:hAnsiTheme="minorHAnsi"/>
          <w:b w:val="0"/>
          <w:sz w:val="22"/>
          <w:szCs w:val="22"/>
          <w:lang w:val="en-GB"/>
        </w:rPr>
        <w:t>Dr. Jens Ringsmose</w:t>
      </w:r>
      <w:r w:rsidRPr="0044103A">
        <w:rPr>
          <w:rStyle w:val="a9"/>
          <w:rFonts w:asciiTheme="minorHAnsi" w:hAnsiTheme="minorHAnsi"/>
          <w:sz w:val="22"/>
          <w:szCs w:val="22"/>
          <w:lang w:val="en-GB"/>
        </w:rPr>
        <w:t xml:space="preserve"> </w:t>
      </w:r>
      <w:r w:rsidRPr="0044103A">
        <w:rPr>
          <w:rStyle w:val="a10"/>
          <w:rFonts w:asciiTheme="minorHAnsi" w:hAnsiTheme="minorHAnsi"/>
          <w:sz w:val="22"/>
          <w:szCs w:val="22"/>
          <w:lang w:val="en-GB"/>
        </w:rPr>
        <w:t xml:space="preserve">is the director of the Institute for Military Operations and the vice-dean for research at the Royal Danish Defence College. From 2014-16, he was the Head of Department at the Department of Political Science and Public Management, University of Southern Denmark. From 2010-2016, Dr. Ringsmose was an associate professor at the Centre for War Studies, University of Southern Denmark. He worked as a Research Fellow at the Danish Institute for Military Studies in Copenhagen from 2006 to 2008. He was a Visiting Researcher at the NATO Defence College in Rome in 2009 and a Visiting Senior Fellow at the Center for Strategic and International Studies in Washington D.C. in 2013.  His main research areas are NATO and strategic studies, contemporary armed conflict and Danish foreign and security policy.  He has published widely, including articles in </w:t>
      </w:r>
      <w:r w:rsidRPr="0044103A">
        <w:rPr>
          <w:rStyle w:val="a10"/>
          <w:rFonts w:asciiTheme="minorHAnsi" w:hAnsiTheme="minorHAnsi"/>
          <w:i/>
          <w:sz w:val="22"/>
          <w:szCs w:val="22"/>
          <w:lang w:val="en-GB"/>
        </w:rPr>
        <w:t xml:space="preserve">Survival, </w:t>
      </w:r>
      <w:r w:rsidRPr="0044103A">
        <w:rPr>
          <w:rStyle w:val="a10"/>
          <w:rFonts w:asciiTheme="minorHAnsi" w:hAnsiTheme="minorHAnsi"/>
          <w:i/>
          <w:iCs/>
          <w:sz w:val="22"/>
          <w:szCs w:val="22"/>
          <w:lang w:val="en-GB"/>
        </w:rPr>
        <w:t>International Politics</w:t>
      </w:r>
      <w:r w:rsidRPr="0044103A">
        <w:rPr>
          <w:rStyle w:val="a10"/>
          <w:rFonts w:asciiTheme="minorHAnsi" w:hAnsiTheme="minorHAnsi"/>
          <w:sz w:val="22"/>
          <w:szCs w:val="22"/>
          <w:lang w:val="en-GB"/>
        </w:rPr>
        <w:t xml:space="preserve">, </w:t>
      </w:r>
      <w:r w:rsidRPr="0044103A">
        <w:rPr>
          <w:rStyle w:val="a10"/>
          <w:rFonts w:asciiTheme="minorHAnsi" w:hAnsiTheme="minorHAnsi"/>
          <w:i/>
          <w:iCs/>
          <w:sz w:val="22"/>
          <w:szCs w:val="22"/>
          <w:lang w:val="en-GB"/>
        </w:rPr>
        <w:t>Contemporary Security Policy</w:t>
      </w:r>
      <w:r w:rsidRPr="0044103A">
        <w:rPr>
          <w:rStyle w:val="a10"/>
          <w:rFonts w:asciiTheme="minorHAnsi" w:hAnsiTheme="minorHAnsi"/>
          <w:sz w:val="22"/>
          <w:szCs w:val="22"/>
          <w:lang w:val="en-GB"/>
        </w:rPr>
        <w:t xml:space="preserve">, </w:t>
      </w:r>
      <w:r w:rsidRPr="0044103A">
        <w:rPr>
          <w:rStyle w:val="a10"/>
          <w:rFonts w:asciiTheme="minorHAnsi" w:hAnsiTheme="minorHAnsi"/>
          <w:i/>
          <w:iCs/>
          <w:sz w:val="22"/>
          <w:szCs w:val="22"/>
          <w:lang w:val="en-GB"/>
        </w:rPr>
        <w:t>European Security</w:t>
      </w:r>
      <w:r w:rsidRPr="0044103A">
        <w:rPr>
          <w:rStyle w:val="a10"/>
          <w:rFonts w:asciiTheme="minorHAnsi" w:hAnsiTheme="minorHAnsi"/>
          <w:sz w:val="22"/>
          <w:szCs w:val="22"/>
          <w:lang w:val="en-GB"/>
        </w:rPr>
        <w:t xml:space="preserve">, </w:t>
      </w:r>
      <w:r w:rsidRPr="0044103A">
        <w:rPr>
          <w:rStyle w:val="a10"/>
          <w:rFonts w:asciiTheme="minorHAnsi" w:hAnsiTheme="minorHAnsi"/>
          <w:i/>
          <w:sz w:val="22"/>
          <w:szCs w:val="22"/>
          <w:lang w:val="en-GB"/>
        </w:rPr>
        <w:t>Journal of Transatlantic Studies</w:t>
      </w:r>
      <w:r w:rsidRPr="0044103A">
        <w:rPr>
          <w:rStyle w:val="a10"/>
          <w:rFonts w:asciiTheme="minorHAnsi" w:hAnsiTheme="minorHAnsi"/>
          <w:sz w:val="22"/>
          <w:szCs w:val="22"/>
          <w:lang w:val="en-GB"/>
        </w:rPr>
        <w:t xml:space="preserve">, </w:t>
      </w:r>
      <w:r w:rsidRPr="0044103A">
        <w:rPr>
          <w:rStyle w:val="a10"/>
          <w:rFonts w:asciiTheme="minorHAnsi" w:hAnsiTheme="minorHAnsi"/>
          <w:i/>
          <w:sz w:val="22"/>
          <w:szCs w:val="22"/>
          <w:lang w:val="en-GB"/>
        </w:rPr>
        <w:t>Global Affairs</w:t>
      </w:r>
      <w:r w:rsidRPr="0044103A">
        <w:rPr>
          <w:rStyle w:val="a10"/>
          <w:rFonts w:asciiTheme="minorHAnsi" w:hAnsiTheme="minorHAnsi"/>
          <w:sz w:val="22"/>
          <w:szCs w:val="22"/>
          <w:lang w:val="en-GB"/>
        </w:rPr>
        <w:t xml:space="preserve"> and </w:t>
      </w:r>
      <w:r w:rsidRPr="0044103A">
        <w:rPr>
          <w:rStyle w:val="a10"/>
          <w:rFonts w:asciiTheme="minorHAnsi" w:hAnsiTheme="minorHAnsi"/>
          <w:i/>
          <w:iCs/>
          <w:sz w:val="22"/>
          <w:szCs w:val="22"/>
          <w:lang w:val="en-GB"/>
        </w:rPr>
        <w:t>Cooperation and Conflict</w:t>
      </w:r>
      <w:r w:rsidRPr="0044103A">
        <w:rPr>
          <w:rStyle w:val="a10"/>
          <w:rFonts w:asciiTheme="minorHAnsi" w:hAnsiTheme="minorHAnsi"/>
          <w:sz w:val="22"/>
          <w:szCs w:val="22"/>
          <w:lang w:val="en-GB"/>
        </w:rPr>
        <w:t xml:space="preserve">, on NATO burden-sharing, transatlantic cooperation, and Danish security and defence policy. </w:t>
      </w:r>
      <w:r w:rsidRPr="0044103A">
        <w:rPr>
          <w:rStyle w:val="a10"/>
          <w:rFonts w:asciiTheme="minorHAnsi" w:hAnsiTheme="minorHAnsi"/>
          <w:sz w:val="22"/>
          <w:szCs w:val="22"/>
          <w:lang w:val="en-US"/>
        </w:rPr>
        <w:t xml:space="preserve">He recently published two books: </w:t>
      </w:r>
      <w:r w:rsidRPr="0044103A">
        <w:rPr>
          <w:rStyle w:val="a10"/>
          <w:rFonts w:asciiTheme="minorHAnsi" w:hAnsiTheme="minorHAnsi"/>
          <w:i/>
          <w:sz w:val="22"/>
          <w:szCs w:val="22"/>
          <w:lang w:val="en-US"/>
        </w:rPr>
        <w:t>Strategic Narratives, Public Opinion and War: Winning Support for Foreign Military Missions</w:t>
      </w:r>
      <w:r w:rsidRPr="0044103A">
        <w:rPr>
          <w:rStyle w:val="a10"/>
          <w:rFonts w:asciiTheme="minorHAnsi" w:hAnsiTheme="minorHAnsi"/>
          <w:sz w:val="22"/>
          <w:szCs w:val="22"/>
          <w:lang w:val="en-US"/>
        </w:rPr>
        <w:t xml:space="preserve"> (2015, eds.) with Beatrice A. de Graaf and George Dimitriu, and </w:t>
      </w:r>
      <w:r w:rsidRPr="0044103A">
        <w:rPr>
          <w:rFonts w:asciiTheme="minorHAnsi" w:hAnsiTheme="minorHAnsi"/>
          <w:i/>
          <w:sz w:val="22"/>
          <w:szCs w:val="22"/>
          <w:lang w:val="en-US"/>
        </w:rPr>
        <w:t>Conflict in Cyber-Space: Theoretical, Strategic, Legal and Ethical Implications</w:t>
      </w:r>
      <w:r w:rsidRPr="0044103A">
        <w:rPr>
          <w:rFonts w:asciiTheme="minorHAnsi" w:hAnsiTheme="minorHAnsi"/>
          <w:sz w:val="22"/>
          <w:szCs w:val="22"/>
          <w:lang w:val="en-US"/>
        </w:rPr>
        <w:t xml:space="preserve"> (2016, eds.) with Karsten Friis. </w:t>
      </w:r>
    </w:p>
    <w:p w:rsidR="00391794" w:rsidRPr="0044103A" w:rsidRDefault="00391794" w:rsidP="00391794">
      <w:pPr>
        <w:autoSpaceDE w:val="0"/>
        <w:autoSpaceDN w:val="0"/>
        <w:adjustRightInd w:val="0"/>
        <w:spacing w:after="0" w:line="240" w:lineRule="auto"/>
        <w:jc w:val="both"/>
        <w:rPr>
          <w:rFonts w:cs="TrajanPro-Bold"/>
          <w:b/>
          <w:bCs/>
          <w:color w:val="000000"/>
        </w:rPr>
      </w:pPr>
    </w:p>
    <w:p w:rsidR="008608AF" w:rsidRPr="0044103A" w:rsidRDefault="008608AF" w:rsidP="00391794">
      <w:pPr>
        <w:spacing w:line="240" w:lineRule="auto"/>
        <w:jc w:val="both"/>
        <w:rPr>
          <w:b/>
        </w:rPr>
      </w:pPr>
      <w:r w:rsidRPr="0044103A">
        <w:rPr>
          <w:b/>
        </w:rPr>
        <w:t>Prof. Robert Rotberg, Harvard Kennedy School of Government</w:t>
      </w:r>
    </w:p>
    <w:p w:rsidR="00391794" w:rsidRPr="0044103A" w:rsidRDefault="00391794" w:rsidP="00391794">
      <w:pPr>
        <w:shd w:val="clear" w:color="auto" w:fill="FFFFFF"/>
        <w:spacing w:after="0" w:line="240" w:lineRule="auto"/>
        <w:jc w:val="both"/>
        <w:rPr>
          <w:rFonts w:eastAsia="Times New Roman" w:cs="Arial"/>
          <w:color w:val="222222"/>
          <w:lang w:eastAsia="en-ZA"/>
        </w:rPr>
      </w:pPr>
      <w:r w:rsidRPr="0044103A">
        <w:rPr>
          <w:rFonts w:eastAsia="Times New Roman" w:cs="Arial"/>
          <w:color w:val="222222"/>
          <w:shd w:val="clear" w:color="auto" w:fill="FFFFFF"/>
          <w:lang w:eastAsia="en-ZA"/>
        </w:rPr>
        <w:t>Professor Robert I. Rotberg is the author of </w:t>
      </w:r>
      <w:r w:rsidRPr="0044103A">
        <w:rPr>
          <w:rFonts w:eastAsia="Times New Roman" w:cs="Arial"/>
          <w:i/>
          <w:iCs/>
          <w:color w:val="222222"/>
          <w:shd w:val="clear" w:color="auto" w:fill="FFFFFF"/>
          <w:lang w:eastAsia="en-ZA"/>
        </w:rPr>
        <w:t>Transformational Political Leadership: Making a Difference in the Developing World</w:t>
      </w:r>
      <w:r w:rsidRPr="0044103A">
        <w:rPr>
          <w:rFonts w:eastAsia="Times New Roman" w:cs="Arial"/>
          <w:color w:val="222222"/>
          <w:shd w:val="clear" w:color="auto" w:fill="FFFFFF"/>
          <w:lang w:eastAsia="en-ZA"/>
        </w:rPr>
        <w:t> (Chicago, 2012); A</w:t>
      </w:r>
      <w:r w:rsidRPr="0044103A">
        <w:rPr>
          <w:rFonts w:eastAsia="Times New Roman" w:cs="Arial"/>
          <w:i/>
          <w:iCs/>
          <w:color w:val="222222"/>
          <w:shd w:val="clear" w:color="auto" w:fill="FFFFFF"/>
          <w:lang w:eastAsia="en-ZA"/>
        </w:rPr>
        <w:t>frica Emerging: Consummate Challenges, Abundant Opportunities</w:t>
      </w:r>
      <w:r w:rsidRPr="0044103A">
        <w:rPr>
          <w:rFonts w:eastAsia="Times New Roman" w:cs="Arial"/>
          <w:color w:val="222222"/>
          <w:shd w:val="clear" w:color="auto" w:fill="FFFFFF"/>
          <w:lang w:eastAsia="en-ZA"/>
        </w:rPr>
        <w:t> (Polity, 2013); </w:t>
      </w:r>
      <w:r w:rsidRPr="0044103A">
        <w:rPr>
          <w:rFonts w:eastAsia="Times New Roman" w:cs="Arial"/>
          <w:i/>
          <w:iCs/>
          <w:color w:val="222222"/>
          <w:shd w:val="clear" w:color="auto" w:fill="FFFFFF"/>
          <w:lang w:eastAsia="en-ZA"/>
        </w:rPr>
        <w:t>The Corruption Cure: How Leaders and Citizens Can Combat Graft</w:t>
      </w:r>
      <w:r w:rsidRPr="0044103A">
        <w:rPr>
          <w:rFonts w:eastAsia="Times New Roman" w:cs="Arial"/>
          <w:color w:val="222222"/>
          <w:shd w:val="clear" w:color="auto" w:fill="FFFFFF"/>
          <w:lang w:eastAsia="en-ZA"/>
        </w:rPr>
        <w:t xml:space="preserve"> (Princeton, 2017), and other books on failed states, governance, and African politics.  He is the Founding Director of Harvard Kennedy School’s Program on Intrastate Conflict and President Emeritus </w:t>
      </w:r>
      <w:r w:rsidRPr="0044103A">
        <w:rPr>
          <w:rFonts w:eastAsia="Times New Roman" w:cs="Arial"/>
          <w:color w:val="222222"/>
          <w:shd w:val="clear" w:color="auto" w:fill="FFFFFF"/>
          <w:lang w:eastAsia="en-ZA"/>
        </w:rPr>
        <w:lastRenderedPageBreak/>
        <w:t>of the World Peace Foundation. In 2016-2017 he was the Fulbright Distinguished Professor of International Relations at the University of Sao Paulo. He is a Fellow of the American Academy of Arts &amp; Sciences.</w:t>
      </w:r>
    </w:p>
    <w:p w:rsidR="008608AF" w:rsidRPr="0044103A" w:rsidRDefault="008608AF" w:rsidP="00391794">
      <w:pPr>
        <w:autoSpaceDE w:val="0"/>
        <w:autoSpaceDN w:val="0"/>
        <w:adjustRightInd w:val="0"/>
        <w:spacing w:after="0" w:line="240" w:lineRule="auto"/>
        <w:jc w:val="both"/>
        <w:rPr>
          <w:rFonts w:cs="TrajanPro-Bold"/>
          <w:b/>
          <w:bCs/>
          <w:color w:val="000000"/>
        </w:rPr>
      </w:pPr>
    </w:p>
    <w:p w:rsidR="008608AF" w:rsidRPr="0044103A" w:rsidRDefault="008608AF" w:rsidP="00391794">
      <w:pPr>
        <w:spacing w:line="240" w:lineRule="auto"/>
        <w:jc w:val="both"/>
        <w:rPr>
          <w:b/>
        </w:rPr>
      </w:pPr>
      <w:r w:rsidRPr="0044103A">
        <w:rPr>
          <w:b/>
        </w:rPr>
        <w:t>Prof. Math Noortmann, Coventry University - Centre for Trust, Peace and Social Relations/SIGLA</w:t>
      </w:r>
    </w:p>
    <w:p w:rsidR="0018176E" w:rsidRPr="0044103A" w:rsidRDefault="0018176E" w:rsidP="00391794">
      <w:pPr>
        <w:shd w:val="clear" w:color="auto" w:fill="FFFFFF"/>
        <w:spacing w:after="0" w:line="240" w:lineRule="auto"/>
        <w:jc w:val="both"/>
        <w:rPr>
          <w:rFonts w:eastAsia="Times New Roman" w:cs="Arial"/>
          <w:color w:val="222222"/>
          <w:lang w:eastAsia="en-ZA"/>
        </w:rPr>
      </w:pPr>
      <w:r w:rsidRPr="0044103A">
        <w:rPr>
          <w:rFonts w:eastAsia="Times New Roman" w:cs="Arial"/>
          <w:color w:val="222222"/>
          <w:shd w:val="clear" w:color="auto" w:fill="FFFFFF"/>
          <w:lang w:eastAsia="en-ZA"/>
        </w:rPr>
        <w:t xml:space="preserve">Dr. Math Noortmann is Professor in Transnational Law and Non-State Actors at the Center for Trust, Peace and Social Relations (CTPSR) of Coventry University and a research fellow at Stellenbosch University. As of July 2018, Math Noortmann will combine his professorship at CTPSR with that of Executive Director of the Academic Council for the United Nations System (ACUNS).  </w:t>
      </w:r>
      <w:r w:rsidRPr="0044103A">
        <w:rPr>
          <w:rFonts w:eastAsia="Times New Roman" w:cs="Helvetica"/>
          <w:color w:val="000000"/>
          <w:lang w:val="en-US" w:eastAsia="en-ZA"/>
        </w:rPr>
        <w:t>Prof. Noortmann taught and researched at universities in the Netherlands, Singapore, Germany, and the UK. Holding a Ph.D. in International Law and a M.Sc. in Political Science, he pursues the interdisciplinary knowledge and understanding of law and politics. He explores the link between security and order on the one hand, and justice and human dignity on the other. He is particularly interested in the roles and responsibilities of non-state actors in transnational security governance. His current research focuses on transnational organized crime, maritime security, the private security sector and scenario planning in law enforcement.  Prof Noortmann receives funding from UK Research Councils and the Newton Fund. His presentations and publications include ASEAN, NGOs, terrorism, and the UN. He sits at (editorial) boards and (co)edits a book series and several journals, and he regularly reviews proposals for projects and publications.</w:t>
      </w:r>
    </w:p>
    <w:p w:rsidR="008608AF" w:rsidRPr="0044103A" w:rsidRDefault="008608AF" w:rsidP="00391794">
      <w:pPr>
        <w:autoSpaceDE w:val="0"/>
        <w:autoSpaceDN w:val="0"/>
        <w:adjustRightInd w:val="0"/>
        <w:spacing w:after="0" w:line="240" w:lineRule="auto"/>
        <w:jc w:val="both"/>
        <w:rPr>
          <w:rFonts w:cs="TrajanPro-Bold"/>
          <w:b/>
          <w:bCs/>
          <w:color w:val="000000"/>
        </w:rPr>
      </w:pPr>
    </w:p>
    <w:p w:rsidR="008608AF" w:rsidRPr="0044103A" w:rsidRDefault="008608AF" w:rsidP="00391794">
      <w:pPr>
        <w:autoSpaceDE w:val="0"/>
        <w:autoSpaceDN w:val="0"/>
        <w:adjustRightInd w:val="0"/>
        <w:spacing w:after="0" w:line="240" w:lineRule="auto"/>
        <w:jc w:val="both"/>
        <w:rPr>
          <w:rFonts w:cs="TrajanPro-Bold"/>
          <w:b/>
          <w:bCs/>
          <w:color w:val="000000"/>
        </w:rPr>
      </w:pPr>
      <w:r w:rsidRPr="0044103A">
        <w:rPr>
          <w:b/>
        </w:rPr>
        <w:t>Dr. Elissa Jobson, Adviser, African Union Relations, International Crisis Group</w:t>
      </w:r>
    </w:p>
    <w:p w:rsidR="008608AF" w:rsidRPr="0044103A" w:rsidRDefault="008608AF" w:rsidP="00391794">
      <w:pPr>
        <w:autoSpaceDE w:val="0"/>
        <w:autoSpaceDN w:val="0"/>
        <w:adjustRightInd w:val="0"/>
        <w:spacing w:after="0" w:line="240" w:lineRule="auto"/>
        <w:jc w:val="both"/>
        <w:rPr>
          <w:rFonts w:cs="TrajanPro-Bold"/>
          <w:b/>
          <w:bCs/>
          <w:color w:val="000000"/>
        </w:rPr>
      </w:pPr>
    </w:p>
    <w:p w:rsidR="0057276A" w:rsidRPr="0044103A" w:rsidRDefault="0057276A" w:rsidP="00391794">
      <w:pPr>
        <w:spacing w:line="240" w:lineRule="auto"/>
        <w:jc w:val="both"/>
      </w:pPr>
      <w:r w:rsidRPr="0044103A">
        <w:rPr>
          <w:color w:val="14262B"/>
          <w:shd w:val="clear" w:color="auto" w:fill="FFFFFF"/>
        </w:rPr>
        <w:t>Elissa Jobson is International Crisis Group’s Adviser on African Union Relations. She joined the organisation in November 2017 and is its main liaison with the AU and conducts research on AU policies and decisions related to conflict prevention and resolution in Africa. Prior to joining Crisis Group, Elissa was a media relations specialist with UNICEF in New York, where she helped co-ordinate public advocacy around the Sustainable Development Goals. Between 2012 and 2014, she was a freelance journalist based in Addis Ababa working for The Guardian, Africa Confidential, The Africa Report and Business Day. Before that Elissa was Editor of </w:t>
      </w:r>
      <w:r w:rsidRPr="0044103A">
        <w:rPr>
          <w:rStyle w:val="Emphasis"/>
          <w:color w:val="14262B"/>
          <w:shd w:val="clear" w:color="auto" w:fill="FFFFFF"/>
        </w:rPr>
        <w:t>Global: The International Briefing</w:t>
      </w:r>
      <w:r w:rsidRPr="0044103A">
        <w:rPr>
          <w:color w:val="14262B"/>
          <w:shd w:val="clear" w:color="auto" w:fill="FFFFFF"/>
        </w:rPr>
        <w:t>, a quarterly international affairs magazine. She holds an MPhil in Historical Studies from King’s College, Cambridge University. As a journalist and researcher, she has followed the activities of the African Union, and its predecessor, the Organisation of African Unity, since 2000.</w:t>
      </w:r>
    </w:p>
    <w:p w:rsidR="008608AF" w:rsidRPr="0044103A" w:rsidRDefault="008608AF" w:rsidP="00391794">
      <w:pPr>
        <w:autoSpaceDE w:val="0"/>
        <w:autoSpaceDN w:val="0"/>
        <w:adjustRightInd w:val="0"/>
        <w:spacing w:after="0" w:line="240" w:lineRule="auto"/>
        <w:jc w:val="both"/>
        <w:rPr>
          <w:rFonts w:cs="TrajanPro-Bold"/>
          <w:b/>
          <w:bCs/>
          <w:color w:val="000000"/>
        </w:rPr>
      </w:pPr>
      <w:r w:rsidRPr="0044103A">
        <w:rPr>
          <w:b/>
        </w:rPr>
        <w:t>H.E. Pierre Buyoya, Spécial du Haut Représentant de l'Union Africaine pour le Mali &amp; Sahel</w:t>
      </w:r>
    </w:p>
    <w:p w:rsidR="008608AF" w:rsidRPr="0044103A" w:rsidRDefault="008608AF" w:rsidP="00391794">
      <w:pPr>
        <w:autoSpaceDE w:val="0"/>
        <w:autoSpaceDN w:val="0"/>
        <w:adjustRightInd w:val="0"/>
        <w:spacing w:after="0" w:line="240" w:lineRule="auto"/>
        <w:jc w:val="both"/>
        <w:rPr>
          <w:rFonts w:cs="TrajanPro-Bold"/>
          <w:b/>
          <w:bCs/>
          <w:color w:val="000000"/>
        </w:rPr>
      </w:pPr>
    </w:p>
    <w:p w:rsidR="0057276A" w:rsidRDefault="0057276A" w:rsidP="00391794">
      <w:pPr>
        <w:spacing w:line="240" w:lineRule="auto"/>
        <w:jc w:val="both"/>
        <w:rPr>
          <w:lang w:val="en-GB"/>
        </w:rPr>
      </w:pPr>
      <w:r w:rsidRPr="0044103A">
        <w:rPr>
          <w:lang w:val="en-GB"/>
        </w:rPr>
        <w:t xml:space="preserve">MR Pierre BUYOYA was born in Mutangaro, in the Burui Province, Burundi, on 24 November 1949.  After a successful military career, he ruled Burundi twice: From Septembre 1987 to July 1993, and from July 1996 to April 2003. Each time, he facilitated a peace alternation of power in his country. In July 1993, he handed over power to the elected opposition leader, Melchior NDADAYE and did the same, in April 2003, when he handed over power to Domitien NDAYIZEYE as per the Arusha Accord for Peace and Reconciliation in Burundi.  Since his departure from power, President Pierre BUYOYA has been at the service of the international community, serving as the Special Envoy of the Francophonie in several countries between 2004 and 2012, and as a member of the African Union (AU) High-Level Panel on the Sudan from 2009 to 2012.  In October 2012, the Chairperson of the AU Commission appointed him as her High Representative for Mali and the Sahel and Head of the African-led </w:t>
      </w:r>
      <w:r w:rsidR="00A52A8D" w:rsidRPr="0044103A">
        <w:rPr>
          <w:lang w:val="en-GB"/>
        </w:rPr>
        <w:t>International</w:t>
      </w:r>
      <w:r w:rsidRPr="0044103A">
        <w:rPr>
          <w:lang w:val="en-GB"/>
        </w:rPr>
        <w:t xml:space="preserve"> Support Mission for Mali (AFISMA) until the transformation of the latter into a UN mission in July 2013. He has since been the Head of the AU Mission for Mali and the Sahel (MISAHEL), established in August 2013, while retaining his position as High Representative for Mali and the Sahel.  In his home country, President BUYOYA is a member of the </w:t>
      </w:r>
      <w:r w:rsidR="00A52A8D" w:rsidRPr="0044103A">
        <w:rPr>
          <w:lang w:val="en-GB"/>
        </w:rPr>
        <w:t>Senate</w:t>
      </w:r>
      <w:r w:rsidRPr="0044103A">
        <w:rPr>
          <w:lang w:val="en-GB"/>
        </w:rPr>
        <w:t xml:space="preserve">, and runs a </w:t>
      </w:r>
      <w:r w:rsidR="00A52A8D" w:rsidRPr="0044103A">
        <w:rPr>
          <w:lang w:val="en-GB"/>
        </w:rPr>
        <w:t>Foundation</w:t>
      </w:r>
      <w:r w:rsidR="00D42B3C">
        <w:rPr>
          <w:lang w:val="en-GB"/>
        </w:rPr>
        <w:t xml:space="preserve"> for unity, peace and democracy.</w:t>
      </w:r>
    </w:p>
    <w:p w:rsidR="00D42B3C" w:rsidRPr="0044103A" w:rsidRDefault="00D42B3C" w:rsidP="00391794">
      <w:pPr>
        <w:spacing w:line="240" w:lineRule="auto"/>
        <w:jc w:val="both"/>
        <w:rPr>
          <w:rFonts w:cs="TrajanPro-Bold"/>
          <w:b/>
          <w:bCs/>
          <w:color w:val="000000"/>
        </w:rPr>
      </w:pPr>
    </w:p>
    <w:p w:rsidR="008608AF" w:rsidRPr="0044103A" w:rsidRDefault="008608AF" w:rsidP="00391794">
      <w:pPr>
        <w:spacing w:line="240" w:lineRule="auto"/>
        <w:jc w:val="both"/>
        <w:rPr>
          <w:b/>
        </w:rPr>
      </w:pPr>
      <w:r w:rsidRPr="0044103A">
        <w:rPr>
          <w:b/>
        </w:rPr>
        <w:lastRenderedPageBreak/>
        <w:t>Mr Thorsten Clausing, Head of Political Section, EU Delegation to the African Union</w:t>
      </w:r>
    </w:p>
    <w:p w:rsidR="0057276A" w:rsidRPr="0044103A" w:rsidRDefault="0057276A" w:rsidP="00391794">
      <w:pPr>
        <w:spacing w:line="240" w:lineRule="auto"/>
        <w:jc w:val="both"/>
      </w:pPr>
      <w:r w:rsidRPr="0044103A">
        <w:t>Since September 2016, Thorsten Clausing has been the Head of the Peace and Security Section at the EU Delegation to the African Union in Addis Ababa, dealing with EU support programmes for the African Peace and Security Architecture. From 2002 to 2016, he worked at the German Foreign Office, with postings in Moscow (2006-2010) and Riyadh (2010-2012). In Berlin, he worked in the European Department, in the African Department as well as in the newly created Department for Conflict Prevention, Stabilization, and Peace Building of the Foreign Office. Thorsten Clausing holds a doctorate in economics from the Leipzig Graduate School of Management</w:t>
      </w:r>
    </w:p>
    <w:p w:rsidR="00394365" w:rsidRPr="00394365" w:rsidRDefault="00394365" w:rsidP="00394365">
      <w:pPr>
        <w:rPr>
          <w:b/>
        </w:rPr>
      </w:pPr>
      <w:r w:rsidRPr="00394365">
        <w:rPr>
          <w:b/>
        </w:rPr>
        <w:t xml:space="preserve">Mr. Nurudeen Azeez, Chief of Operational, Planning and Advisory Section of UNOAU </w:t>
      </w:r>
    </w:p>
    <w:p w:rsidR="00394365" w:rsidRDefault="00394365" w:rsidP="00394365">
      <w:pPr>
        <w:jc w:val="both"/>
      </w:pPr>
      <w:r w:rsidRPr="00394365">
        <w:t>Azeez Nurudeen Kolawole is the Chief of the Operational Planning and Advisory Section of the United Nations Office to the African Union (UNOAU) in Addis Ababa.  Prior to his current appointment, he was the Training Office at UNOAU. He has extensive experience in peacekeeping operations and African Union peace and security matters. He had a successful military career that span over 26 years, before he voluntarily retired from the Nigerian Army in September 2011. While in the army, he served in various capacities both at home and abroad.</w:t>
      </w:r>
      <w:r>
        <w:t xml:space="preserve">  </w:t>
      </w:r>
      <w:r w:rsidRPr="00394365">
        <w:t xml:space="preserve">He served as the Air </w:t>
      </w:r>
      <w:r w:rsidR="00A52A8D" w:rsidRPr="00394365">
        <w:t>Defence</w:t>
      </w:r>
      <w:r w:rsidRPr="00394365">
        <w:t xml:space="preserve"> Artillery Battery Commander in Sierra Leone in 1997 as part of the ECOMOG Task Force in Sierra Leone. He also served with African Union Mission in Sudan (AMIS) as Military Assistant to two successive Force Commanders from 2004 to 2006. He was later appointed AMIS Liaison Officer to the 7th Inter-</w:t>
      </w:r>
      <w:r w:rsidR="00A52A8D" w:rsidRPr="00394365">
        <w:t>Sudanese</w:t>
      </w:r>
      <w:r w:rsidRPr="00394365">
        <w:t xml:space="preserve"> Peace Talks on the Conflict in Darfur that took place in Abuja, Nigeria later in 2006. He served as a Military Planner at the Military Planning Service in the Office of Military Affairs at the United Nations Department of Peacekeeping Operations in New York. He equally served as Military Adviser/Military Planning Officer with the former UNDPKO African Union Peacekeeping Support Team (DPKO-AUPST) in Addis Ababa and Military Expert to the United Nations Secretary General Special Envoy on Libya in 2011.</w:t>
      </w:r>
      <w:r>
        <w:t xml:space="preserve"> </w:t>
      </w:r>
      <w:r w:rsidRPr="00394365">
        <w:t>He was a member of the Darfur Planning Team that was responsible for the transition planning of AMIS to UNAMID. He has worked extensively on the development and operationalization of the African Standby Force. He has supported the African Union in the planning and management of its missions in Mali, Central African Republic, the AU Regional Initiative on the Eradication of the Lord’s Resistance Army (AU-RCL LRA), African Union Mission in Somalia (AMISOM) and currently the Multinational Joint Task Force (MNJTF) on Boko Haram. He is also involved in several capacity building initiatives both at the AUC and regional levels towards operationalizing the ASF. He has served as facilitator/mentor on several ASF training programmes, exercises and AU Senior Mission Leaders Courses.</w:t>
      </w:r>
      <w:r>
        <w:t xml:space="preserve"> </w:t>
      </w:r>
      <w:r w:rsidRPr="00394365">
        <w:t xml:space="preserve">He is a graduate of the Nigerian Armed Forces Command and Staff College. He has a Bachelor’s of Science Degree in Geography from Ahmadu Bello University, Zaria- Nigeria and a Master’s Degree in Security Management from the American Military University, West Virginia-USA. He also holds a Post Graduate Diploma in Computer Science and a Certificate in </w:t>
      </w:r>
      <w:r w:rsidR="00A52A8D" w:rsidRPr="00394365">
        <w:t>Conflict</w:t>
      </w:r>
      <w:r w:rsidRPr="00394365">
        <w:t xml:space="preserve"> Resolution from the United States Institute of Peace in </w:t>
      </w:r>
      <w:r w:rsidR="00A52A8D" w:rsidRPr="00394365">
        <w:t>Washington</w:t>
      </w:r>
      <w:r w:rsidRPr="00394365">
        <w:t xml:space="preserve"> D.C USA. He is a member of Golden Key International and married with three children</w:t>
      </w:r>
      <w:r>
        <w:t>.</w:t>
      </w:r>
    </w:p>
    <w:p w:rsidR="008608AF" w:rsidRPr="00DB29F0" w:rsidRDefault="008608AF" w:rsidP="00391794">
      <w:pPr>
        <w:autoSpaceDE w:val="0"/>
        <w:autoSpaceDN w:val="0"/>
        <w:adjustRightInd w:val="0"/>
        <w:spacing w:after="0" w:line="240" w:lineRule="auto"/>
        <w:jc w:val="both"/>
        <w:rPr>
          <w:b/>
          <w:highlight w:val="yellow"/>
        </w:rPr>
      </w:pPr>
      <w:r w:rsidRPr="00DB29F0">
        <w:rPr>
          <w:b/>
          <w:highlight w:val="yellow"/>
        </w:rPr>
        <w:t>Dawit Yohannes Wondemagegnehu, Independent Consultant</w:t>
      </w:r>
    </w:p>
    <w:p w:rsidR="008608AF" w:rsidRPr="00DB29F0" w:rsidRDefault="008608AF" w:rsidP="00391794">
      <w:pPr>
        <w:autoSpaceDE w:val="0"/>
        <w:autoSpaceDN w:val="0"/>
        <w:adjustRightInd w:val="0"/>
        <w:spacing w:after="0" w:line="240" w:lineRule="auto"/>
        <w:jc w:val="both"/>
        <w:rPr>
          <w:b/>
          <w:highlight w:val="yellow"/>
        </w:rPr>
      </w:pPr>
    </w:p>
    <w:p w:rsidR="00DB29F0" w:rsidRPr="00DB29F0" w:rsidRDefault="00DB29F0" w:rsidP="00DB29F0">
      <w:pPr>
        <w:rPr>
          <w:b/>
          <w:highlight w:val="yellow"/>
        </w:rPr>
      </w:pPr>
      <w:r w:rsidRPr="00DB29F0">
        <w:rPr>
          <w:b/>
          <w:highlight w:val="yellow"/>
        </w:rPr>
        <w:t>Mr Dawit Asefa, Head of Peace and Security Training Department, EPSTC</w:t>
      </w:r>
    </w:p>
    <w:p w:rsidR="0018176E" w:rsidRDefault="00DB29F0" w:rsidP="00391794">
      <w:pPr>
        <w:spacing w:line="240" w:lineRule="auto"/>
        <w:jc w:val="both"/>
        <w:rPr>
          <w:rFonts w:cs="Arial"/>
          <w:color w:val="222222"/>
          <w:shd w:val="clear" w:color="auto" w:fill="FFFFFF"/>
        </w:rPr>
      </w:pPr>
      <w:r w:rsidRPr="00DB29F0">
        <w:rPr>
          <w:highlight w:val="yellow"/>
        </w:rPr>
        <w:t>Dawit Asefa</w:t>
      </w:r>
      <w:r w:rsidRPr="00DB29F0">
        <w:rPr>
          <w:rFonts w:cs="Arial"/>
          <w:color w:val="222222"/>
          <w:highlight w:val="yellow"/>
          <w:shd w:val="clear" w:color="auto" w:fill="FFFFFF"/>
        </w:rPr>
        <w:t xml:space="preserve"> </w:t>
      </w:r>
      <w:r w:rsidR="0018176E" w:rsidRPr="00DB29F0">
        <w:rPr>
          <w:rFonts w:cs="Arial"/>
          <w:color w:val="222222"/>
          <w:highlight w:val="yellow"/>
          <w:shd w:val="clear" w:color="auto" w:fill="FFFFFF"/>
        </w:rPr>
        <w:t>has the military rank of lieutenant.  He holds and LL.B, an MA in international human rights studies, and served for 18 years in the Ethiopian Defence as an infantry trainer, legal adviser, instructor in defence colleges and now international law expert and legal adviser in the Ethiopian Defence Peacekeeping Department.</w:t>
      </w:r>
    </w:p>
    <w:p w:rsidR="00394365" w:rsidRDefault="00394365" w:rsidP="00391794">
      <w:pPr>
        <w:spacing w:line="240" w:lineRule="auto"/>
        <w:jc w:val="both"/>
        <w:rPr>
          <w:rFonts w:cs="Arial"/>
          <w:color w:val="222222"/>
          <w:shd w:val="clear" w:color="auto" w:fill="FFFFFF"/>
        </w:rPr>
      </w:pPr>
    </w:p>
    <w:p w:rsidR="00394365" w:rsidRPr="0044103A" w:rsidRDefault="00394365" w:rsidP="00391794">
      <w:pPr>
        <w:spacing w:line="240" w:lineRule="auto"/>
        <w:jc w:val="both"/>
      </w:pPr>
    </w:p>
    <w:p w:rsidR="008608AF" w:rsidRPr="0044103A" w:rsidRDefault="008608AF" w:rsidP="00391794">
      <w:pPr>
        <w:spacing w:line="240" w:lineRule="auto"/>
        <w:jc w:val="both"/>
        <w:rPr>
          <w:b/>
        </w:rPr>
      </w:pPr>
      <w:r w:rsidRPr="0044103A">
        <w:rPr>
          <w:b/>
        </w:rPr>
        <w:t>Prof. Thomas Mandrup, SIGLA/RDDC</w:t>
      </w:r>
    </w:p>
    <w:p w:rsidR="00391794" w:rsidRPr="0044103A" w:rsidRDefault="00391794" w:rsidP="00391794">
      <w:pPr>
        <w:pStyle w:val="NormalWeb"/>
        <w:jc w:val="both"/>
        <w:rPr>
          <w:rFonts w:asciiTheme="minorHAnsi" w:hAnsiTheme="minorHAnsi"/>
          <w:sz w:val="22"/>
          <w:szCs w:val="22"/>
        </w:rPr>
      </w:pPr>
      <w:r w:rsidRPr="0044103A">
        <w:rPr>
          <w:rFonts w:asciiTheme="minorHAnsi" w:hAnsiTheme="minorHAnsi"/>
          <w:sz w:val="22"/>
          <w:szCs w:val="22"/>
        </w:rPr>
        <w:t xml:space="preserve">Thomas Mandrup is an Extraordinary Associate Professor at Stellenbosch University, South Africa and Associate Professor at Royal Danish Defence College, Denmark, and an external lecturer at the Centre for African Studies, University of Copenhagen, Denmark. He has published articles and book chapters, and co-edited several books on issues related to African security governance and South African foreign policy. His three latest co-edited books were entitled </w:t>
      </w:r>
      <w:r w:rsidRPr="0044103A">
        <w:rPr>
          <w:rFonts w:asciiTheme="minorHAnsi" w:hAnsiTheme="minorHAnsi"/>
          <w:i/>
          <w:sz w:val="22"/>
          <w:szCs w:val="22"/>
        </w:rPr>
        <w:t xml:space="preserve">Towards good order at Sea – African Experiences </w:t>
      </w:r>
      <w:r w:rsidRPr="0044103A">
        <w:rPr>
          <w:rFonts w:asciiTheme="minorHAnsi" w:hAnsiTheme="minorHAnsi"/>
          <w:sz w:val="22"/>
          <w:szCs w:val="22"/>
        </w:rPr>
        <w:t xml:space="preserve">was published by Sun Media in February 2015 and </w:t>
      </w:r>
      <w:r w:rsidRPr="0044103A">
        <w:rPr>
          <w:rFonts w:asciiTheme="minorHAnsi" w:hAnsiTheme="minorHAnsi"/>
          <w:i/>
          <w:sz w:val="22"/>
          <w:szCs w:val="22"/>
        </w:rPr>
        <w:t xml:space="preserve">The Brics and Coexistence – an alternative vision of world order </w:t>
      </w:r>
      <w:r w:rsidRPr="0044103A">
        <w:rPr>
          <w:rFonts w:asciiTheme="minorHAnsi" w:hAnsiTheme="minorHAnsi"/>
          <w:sz w:val="22"/>
          <w:szCs w:val="22"/>
        </w:rPr>
        <w:t xml:space="preserve">was published by Routledge in October 2014, and </w:t>
      </w:r>
      <w:r w:rsidRPr="0044103A">
        <w:rPr>
          <w:rFonts w:asciiTheme="minorHAnsi" w:hAnsiTheme="minorHAnsi"/>
          <w:i/>
          <w:sz w:val="22"/>
          <w:szCs w:val="22"/>
        </w:rPr>
        <w:t>On Military Culture: Theory, Practice and African Armed Forces</w:t>
      </w:r>
      <w:r w:rsidRPr="0044103A">
        <w:rPr>
          <w:rFonts w:asciiTheme="minorHAnsi" w:hAnsiTheme="minorHAnsi"/>
          <w:sz w:val="22"/>
          <w:szCs w:val="22"/>
        </w:rPr>
        <w:t xml:space="preserve"> was published by Cape Town University Press 1</w:t>
      </w:r>
      <w:r w:rsidRPr="0044103A">
        <w:rPr>
          <w:rFonts w:asciiTheme="minorHAnsi" w:hAnsiTheme="minorHAnsi"/>
          <w:sz w:val="22"/>
          <w:szCs w:val="22"/>
          <w:vertAlign w:val="superscript"/>
        </w:rPr>
        <w:t>st</w:t>
      </w:r>
      <w:r w:rsidRPr="0044103A">
        <w:rPr>
          <w:rFonts w:asciiTheme="minorHAnsi" w:hAnsiTheme="minorHAnsi"/>
          <w:sz w:val="22"/>
          <w:szCs w:val="22"/>
        </w:rPr>
        <w:t xml:space="preserve"> October 2013, whilst his latest book chapter, </w:t>
      </w:r>
      <w:r w:rsidRPr="0044103A">
        <w:rPr>
          <w:rFonts w:asciiTheme="minorHAnsi" w:hAnsiTheme="minorHAnsi"/>
          <w:i/>
          <w:sz w:val="22"/>
          <w:szCs w:val="22"/>
        </w:rPr>
        <w:t>Denmark: How not if to Outsource Military Services</w:t>
      </w:r>
      <w:r w:rsidRPr="0044103A">
        <w:rPr>
          <w:rFonts w:asciiTheme="minorHAnsi" w:hAnsiTheme="minorHAnsi"/>
          <w:sz w:val="22"/>
          <w:szCs w:val="22"/>
        </w:rPr>
        <w:t xml:space="preserve"> was published in </w:t>
      </w:r>
      <w:r w:rsidRPr="0044103A">
        <w:rPr>
          <w:rFonts w:asciiTheme="minorHAnsi" w:hAnsiTheme="minorHAnsi"/>
          <w:i/>
          <w:sz w:val="22"/>
          <w:szCs w:val="22"/>
        </w:rPr>
        <w:t xml:space="preserve">Commercialising Security in Europe </w:t>
      </w:r>
      <w:r w:rsidRPr="0044103A">
        <w:rPr>
          <w:rFonts w:asciiTheme="minorHAnsi" w:hAnsiTheme="minorHAnsi"/>
          <w:sz w:val="22"/>
          <w:szCs w:val="22"/>
        </w:rPr>
        <w:t xml:space="preserve">Anna Leander (Eds) Routledge/PRIO March 2013. Currently he is co-editing a book on the African Standby Forces, and finalizing a monography on the South African National Defence Force.  He received his PhD in International Relations (2007) from the University Copenhagen, Denmark for a dissertation entitled: </w:t>
      </w:r>
      <w:r w:rsidRPr="0044103A">
        <w:rPr>
          <w:rFonts w:asciiTheme="minorHAnsi" w:hAnsiTheme="minorHAnsi"/>
          <w:i/>
          <w:sz w:val="22"/>
          <w:szCs w:val="22"/>
        </w:rPr>
        <w:t xml:space="preserve">‘Africa: Salvation or Despair? A study of the post-apartheid South African government’s use of the military tool in its foreign policy conduct from 1994 to 2006’. </w:t>
      </w:r>
      <w:r w:rsidRPr="0044103A">
        <w:rPr>
          <w:rFonts w:asciiTheme="minorHAnsi" w:hAnsiTheme="minorHAnsi"/>
          <w:sz w:val="22"/>
          <w:szCs w:val="22"/>
        </w:rPr>
        <w:t xml:space="preserve"> Dr. Mandrup was as a Doctoral Candidate attached to the Danish Institute of International Studies (DIIS). He has previously worked as a consultant on South African foreign policy for Chatham House in London as part of a FCO/MOD commissioned project on South African. Currently his is an Editorial Advisory Board member of the </w:t>
      </w:r>
      <w:r w:rsidRPr="0044103A">
        <w:rPr>
          <w:rFonts w:asciiTheme="minorHAnsi" w:hAnsiTheme="minorHAnsi"/>
          <w:i/>
          <w:sz w:val="22"/>
          <w:szCs w:val="22"/>
        </w:rPr>
        <w:t>Scientia Militaria</w:t>
      </w:r>
      <w:r w:rsidRPr="0044103A">
        <w:rPr>
          <w:rFonts w:asciiTheme="minorHAnsi" w:hAnsiTheme="minorHAnsi"/>
          <w:sz w:val="22"/>
          <w:szCs w:val="22"/>
        </w:rPr>
        <w:t>, South African Journal of Military Studies. He has extensive fieldwork experience from for instance DR. Congo, Kenya, Ethiopia, South Africa, Zimbabwe and Sudan. Currently he is heading the African section of a larger EU funded project (Horizon 2020) on EU conflict management.</w:t>
      </w:r>
    </w:p>
    <w:p w:rsidR="008608AF" w:rsidRPr="0044103A" w:rsidRDefault="008608AF" w:rsidP="00391794">
      <w:pPr>
        <w:autoSpaceDE w:val="0"/>
        <w:autoSpaceDN w:val="0"/>
        <w:adjustRightInd w:val="0"/>
        <w:spacing w:after="0" w:line="240" w:lineRule="auto"/>
        <w:jc w:val="both"/>
        <w:rPr>
          <w:b/>
        </w:rPr>
      </w:pPr>
      <w:r w:rsidRPr="0044103A">
        <w:rPr>
          <w:b/>
        </w:rPr>
        <w:t>Ms. Riana Paneras (Hester), Senior Researcher, Peace Operations and Peace Building Division (POPB), ISS</w:t>
      </w:r>
    </w:p>
    <w:p w:rsidR="00391794" w:rsidRPr="0044103A" w:rsidRDefault="00391794" w:rsidP="00391794">
      <w:pPr>
        <w:widowControl w:val="0"/>
        <w:tabs>
          <w:tab w:val="left" w:pos="720"/>
          <w:tab w:val="left" w:pos="1440"/>
          <w:tab w:val="left" w:pos="2160"/>
          <w:tab w:val="left" w:pos="2880"/>
        </w:tabs>
        <w:autoSpaceDE w:val="0"/>
        <w:autoSpaceDN w:val="0"/>
        <w:adjustRightInd w:val="0"/>
        <w:spacing w:after="0" w:line="240" w:lineRule="auto"/>
        <w:jc w:val="both"/>
        <w:rPr>
          <w:rFonts w:eastAsia="Times New Roman" w:cs="Times New Roman"/>
          <w:lang w:val="en-US" w:eastAsia="sv-SE"/>
        </w:rPr>
      </w:pPr>
    </w:p>
    <w:p w:rsidR="0018176E" w:rsidRPr="0044103A" w:rsidRDefault="0018176E" w:rsidP="00391794">
      <w:pPr>
        <w:widowControl w:val="0"/>
        <w:tabs>
          <w:tab w:val="left" w:pos="720"/>
          <w:tab w:val="left" w:pos="1440"/>
          <w:tab w:val="left" w:pos="2160"/>
          <w:tab w:val="left" w:pos="2880"/>
        </w:tabs>
        <w:autoSpaceDE w:val="0"/>
        <w:autoSpaceDN w:val="0"/>
        <w:adjustRightInd w:val="0"/>
        <w:spacing w:after="0" w:line="240" w:lineRule="auto"/>
        <w:jc w:val="both"/>
        <w:rPr>
          <w:rFonts w:cs="Times New Roman"/>
        </w:rPr>
      </w:pPr>
      <w:r w:rsidRPr="0044103A">
        <w:rPr>
          <w:rFonts w:eastAsia="Times New Roman" w:cs="Times New Roman"/>
          <w:lang w:val="en-US" w:eastAsia="sv-SE"/>
        </w:rPr>
        <w:t xml:space="preserve">Brig (Rtd) Paneras is currently a Senior Researcher at the Institute for Security Studies (ISS) in the Addis Ababa office.   She has been a Police Officer in the South African Police Service for 37 years.  She also served in the African Union-United Nations Hybrid Mission in Darfur – first as the Deputy Police Commissioner for Policy and Planning from 2010 to 2011 and as the Police Commissioner </w:t>
      </w:r>
      <w:r w:rsidR="00A52A8D" w:rsidRPr="0044103A">
        <w:rPr>
          <w:rFonts w:eastAsia="Times New Roman" w:cs="Times New Roman"/>
          <w:lang w:val="en-US" w:eastAsia="sv-SE"/>
        </w:rPr>
        <w:t>from</w:t>
      </w:r>
      <w:r w:rsidRPr="0044103A">
        <w:rPr>
          <w:rFonts w:eastAsia="Times New Roman" w:cs="Times New Roman"/>
          <w:lang w:val="en-US" w:eastAsia="sv-SE"/>
        </w:rPr>
        <w:t xml:space="preserve"> 2013 to 2015. She has been a member of the AU Police Strategic Support Group since 2014 and is responsible for coordinating the development of Policy, Guidelines and SOPs for the </w:t>
      </w:r>
      <w:r w:rsidRPr="0044103A">
        <w:rPr>
          <w:rFonts w:cs="Times New Roman"/>
        </w:rPr>
        <w:t>AU on policing in peace support operations.  She is also part of a team that is currently involved in reviewing the current ASF Doctrine and developing an AU Doctrine/Policy</w:t>
      </w:r>
      <w:r w:rsidR="00A52A8D">
        <w:rPr>
          <w:rFonts w:cs="Times New Roman"/>
        </w:rPr>
        <w:t xml:space="preserve"> </w:t>
      </w:r>
      <w:r w:rsidRPr="0044103A">
        <w:rPr>
          <w:rFonts w:cs="Times New Roman"/>
        </w:rPr>
        <w:t xml:space="preserve">framework on </w:t>
      </w:r>
      <w:r w:rsidR="00A52A8D" w:rsidRPr="0044103A">
        <w:rPr>
          <w:rFonts w:cs="Times New Roman"/>
        </w:rPr>
        <w:t>peace</w:t>
      </w:r>
      <w:r w:rsidRPr="0044103A">
        <w:rPr>
          <w:rFonts w:cs="Times New Roman"/>
        </w:rPr>
        <w:t xml:space="preserve"> support operations.</w:t>
      </w:r>
      <w:r w:rsidRPr="0044103A">
        <w:rPr>
          <w:rFonts w:eastAsia="Times New Roman" w:cs="Times New Roman"/>
          <w:lang w:val="en-US" w:eastAsia="sv-SE"/>
        </w:rPr>
        <w:t xml:space="preserve"> </w:t>
      </w:r>
      <w:r w:rsidRPr="0044103A">
        <w:rPr>
          <w:rFonts w:cs="Times New Roman"/>
        </w:rPr>
        <w:t>She is currently serving as the Police Expert in the African Union Special Team of Experts for the Verification, Confirmation and Validation of the African Standby Force.</w:t>
      </w:r>
    </w:p>
    <w:p w:rsidR="0018176E" w:rsidRPr="0044103A" w:rsidRDefault="0018176E" w:rsidP="00391794">
      <w:pPr>
        <w:autoSpaceDE w:val="0"/>
        <w:autoSpaceDN w:val="0"/>
        <w:adjustRightInd w:val="0"/>
        <w:spacing w:after="0" w:line="240" w:lineRule="auto"/>
        <w:jc w:val="both"/>
        <w:rPr>
          <w:b/>
        </w:rPr>
      </w:pPr>
    </w:p>
    <w:p w:rsidR="008608AF" w:rsidRPr="0044103A" w:rsidRDefault="008608AF" w:rsidP="00391794">
      <w:pPr>
        <w:autoSpaceDE w:val="0"/>
        <w:autoSpaceDN w:val="0"/>
        <w:adjustRightInd w:val="0"/>
        <w:spacing w:after="0" w:line="240" w:lineRule="auto"/>
        <w:jc w:val="both"/>
        <w:rPr>
          <w:b/>
        </w:rPr>
      </w:pPr>
      <w:r w:rsidRPr="0044103A">
        <w:rPr>
          <w:b/>
        </w:rPr>
        <w:t>Prof. Abel Esterhuyse (SU)</w:t>
      </w:r>
    </w:p>
    <w:p w:rsidR="0057276A" w:rsidRPr="0044103A" w:rsidRDefault="0057276A" w:rsidP="00391794">
      <w:pPr>
        <w:pStyle w:val="Default"/>
        <w:jc w:val="both"/>
        <w:rPr>
          <w:rFonts w:asciiTheme="minorHAnsi" w:hAnsiTheme="minorHAnsi" w:cs="Arial"/>
          <w:sz w:val="22"/>
          <w:szCs w:val="22"/>
        </w:rPr>
      </w:pPr>
    </w:p>
    <w:p w:rsidR="0057276A" w:rsidRPr="0044103A" w:rsidRDefault="0057276A" w:rsidP="00391794">
      <w:pPr>
        <w:pStyle w:val="Default"/>
        <w:jc w:val="both"/>
        <w:rPr>
          <w:rFonts w:asciiTheme="minorHAnsi" w:hAnsiTheme="minorHAnsi" w:cs="Arial"/>
          <w:sz w:val="22"/>
          <w:szCs w:val="22"/>
        </w:rPr>
      </w:pPr>
      <w:r w:rsidRPr="0044103A">
        <w:rPr>
          <w:rFonts w:asciiTheme="minorHAnsi" w:hAnsiTheme="minorHAnsi" w:cs="Arial"/>
          <w:sz w:val="22"/>
          <w:szCs w:val="22"/>
        </w:rPr>
        <w:t xml:space="preserve">Abel Esterhuyse is an associate professor of strategy in the Faculty of Military Science of Stellenbosch University at the South African Military Academy.  Holding a PhD from Stellenbosch University and an MSS from Pretoria University, he is also a graduate of the summer programme in military history at the US Military Academy, West Point, and the programme on the analysis of military operations and strategy (SWAMOS) of Columbia University’s Saltzman Institute of War and Peace Studies.  Before joining the Faculty of Military Science, Prof Esterhuyse served as a lieutenant colonel in the South African Army.  He teaches a wide variety of courses in the School for Security and Africa Studies of Stellenbosch University, regularly publishes on contemporary military issues and has a keen interest in (South African) military history.  </w:t>
      </w:r>
      <w:r w:rsidR="00A52A8D">
        <w:rPr>
          <w:rFonts w:asciiTheme="minorHAnsi" w:hAnsiTheme="minorHAnsi" w:cs="Arial"/>
          <w:sz w:val="22"/>
          <w:szCs w:val="22"/>
        </w:rPr>
        <w:t xml:space="preserve">Prof Esterhuyse </w:t>
      </w:r>
      <w:r w:rsidRPr="0044103A">
        <w:rPr>
          <w:rFonts w:asciiTheme="minorHAnsi" w:hAnsiTheme="minorHAnsi" w:cs="Arial"/>
          <w:sz w:val="22"/>
          <w:szCs w:val="22"/>
        </w:rPr>
        <w:t xml:space="preserve">served as the editor of </w:t>
      </w:r>
      <w:r w:rsidRPr="0044103A">
        <w:rPr>
          <w:rFonts w:asciiTheme="minorHAnsi" w:hAnsiTheme="minorHAnsi" w:cs="Arial"/>
          <w:i/>
          <w:sz w:val="22"/>
          <w:szCs w:val="22"/>
        </w:rPr>
        <w:t xml:space="preserve">Scientia Militaria: The South </w:t>
      </w:r>
      <w:r w:rsidRPr="0044103A">
        <w:rPr>
          <w:rFonts w:asciiTheme="minorHAnsi" w:hAnsiTheme="minorHAnsi" w:cs="Arial"/>
          <w:i/>
          <w:sz w:val="22"/>
          <w:szCs w:val="22"/>
        </w:rPr>
        <w:lastRenderedPageBreak/>
        <w:t>African Journal of Military Studies</w:t>
      </w:r>
      <w:r w:rsidR="00A52A8D">
        <w:rPr>
          <w:rFonts w:asciiTheme="minorHAnsi" w:hAnsiTheme="minorHAnsi" w:cs="Arial"/>
          <w:sz w:val="22"/>
          <w:szCs w:val="22"/>
        </w:rPr>
        <w:t xml:space="preserve"> from 2010 until 2015.</w:t>
      </w:r>
      <w:r w:rsidRPr="0044103A">
        <w:rPr>
          <w:rFonts w:asciiTheme="minorHAnsi" w:hAnsiTheme="minorHAnsi" w:cs="Arial"/>
          <w:sz w:val="22"/>
          <w:szCs w:val="22"/>
        </w:rPr>
        <w:t xml:space="preserve">  His most recent publication focused on “South Africa and the Search for Strategic Effect in the Central African Republic”     </w:t>
      </w:r>
    </w:p>
    <w:p w:rsidR="00C5646A" w:rsidRPr="0044103A" w:rsidRDefault="00C5646A" w:rsidP="00391794">
      <w:pPr>
        <w:autoSpaceDE w:val="0"/>
        <w:autoSpaceDN w:val="0"/>
        <w:adjustRightInd w:val="0"/>
        <w:spacing w:after="0" w:line="240" w:lineRule="auto"/>
        <w:jc w:val="both"/>
        <w:rPr>
          <w:b/>
        </w:rPr>
      </w:pPr>
    </w:p>
    <w:p w:rsidR="00C5646A" w:rsidRPr="0044103A" w:rsidRDefault="00C5646A" w:rsidP="00391794">
      <w:pPr>
        <w:autoSpaceDE w:val="0"/>
        <w:autoSpaceDN w:val="0"/>
        <w:adjustRightInd w:val="0"/>
        <w:spacing w:after="0" w:line="240" w:lineRule="auto"/>
        <w:jc w:val="both"/>
        <w:rPr>
          <w:b/>
        </w:rPr>
      </w:pPr>
      <w:r w:rsidRPr="0044103A">
        <w:rPr>
          <w:b/>
        </w:rPr>
        <w:t>Prof F. Vreÿ (SIGLA, Program Director)</w:t>
      </w:r>
    </w:p>
    <w:p w:rsidR="00C5646A" w:rsidRPr="0044103A" w:rsidRDefault="00C5646A" w:rsidP="00391794">
      <w:pPr>
        <w:autoSpaceDE w:val="0"/>
        <w:autoSpaceDN w:val="0"/>
        <w:adjustRightInd w:val="0"/>
        <w:spacing w:after="0" w:line="240" w:lineRule="auto"/>
        <w:jc w:val="both"/>
        <w:rPr>
          <w:b/>
        </w:rPr>
      </w:pPr>
    </w:p>
    <w:p w:rsidR="00391794" w:rsidRPr="0044103A" w:rsidRDefault="00391794" w:rsidP="00391794">
      <w:pPr>
        <w:spacing w:line="240" w:lineRule="auto"/>
        <w:jc w:val="both"/>
      </w:pPr>
      <w:r w:rsidRPr="0044103A">
        <w:t xml:space="preserve">Prof Vreÿ completed his PhD with the Institute for Futures Research of Stellenbosch University Business School with a thesis on emergent alternative military futures. He lectures in the Faculty of Military Science, Stellenbosch University, and is also the Research Coordinator for the Security Institute for Governance and Leadership in Africa (SIGLA), Stellenbosch University. He holds a C1 research rating from the National Research Foundation of South Africa, is a former editor of the accredited academic journal </w:t>
      </w:r>
      <w:r w:rsidRPr="0044103A">
        <w:rPr>
          <w:i/>
          <w:iCs/>
        </w:rPr>
        <w:t>Scientia Militaria: South African Journal of Military Studies.</w:t>
      </w:r>
      <w:r w:rsidRPr="0044103A">
        <w:t xml:space="preserve">  He is also the South African associate of a partnership with the Faculty of the Royal Danish Defence College on strategic theory and Africa – a partnership that has culminated in four international conferences since 2009 on African military affairs and three books – the latest being</w:t>
      </w:r>
      <w:r w:rsidRPr="0044103A">
        <w:rPr>
          <w:i/>
        </w:rPr>
        <w:t xml:space="preserve"> Good Order at Sea: African Experiences</w:t>
      </w:r>
      <w:r w:rsidRPr="0044103A">
        <w:t xml:space="preserve"> (2014) and forthcoming </w:t>
      </w:r>
      <w:r w:rsidRPr="0044103A">
        <w:rPr>
          <w:i/>
        </w:rPr>
        <w:t xml:space="preserve">The African Standby Force: Quo Vadis? </w:t>
      </w:r>
      <w:r w:rsidRPr="0044103A">
        <w:t>His primary research interest covers Africa’s emerging maritime security setting.</w:t>
      </w:r>
    </w:p>
    <w:p w:rsidR="00762BC6" w:rsidRPr="009E7F1A" w:rsidRDefault="00762BC6" w:rsidP="00DB29F0">
      <w:pPr>
        <w:spacing w:line="240" w:lineRule="auto"/>
        <w:rPr>
          <w:b/>
          <w:lang w:val="en-US"/>
        </w:rPr>
      </w:pPr>
      <w:r w:rsidRPr="009E7F1A">
        <w:rPr>
          <w:b/>
          <w:lang w:val="en-US"/>
        </w:rPr>
        <w:t>Colonel Claus Pedersen, Danish Army</w:t>
      </w:r>
    </w:p>
    <w:p w:rsidR="00762BC6" w:rsidRPr="004D460D" w:rsidRDefault="00762BC6" w:rsidP="00DB29F0">
      <w:pPr>
        <w:spacing w:line="240" w:lineRule="auto"/>
        <w:rPr>
          <w:lang w:val="en-US"/>
        </w:rPr>
      </w:pPr>
      <w:r>
        <w:rPr>
          <w:lang w:val="en-US"/>
        </w:rPr>
        <w:t>Colonel Claus Pedersen has since March 2017 been posted as the Danish Military Advisor to the Eastern Africa Standby Forces in Nairobi Kenya supporting the capacity building of the Force in their aspirations do be fully ready for a future deployment. The colonel has an extensive experience from African missions. He has served in Zambia, Ethiopia and the Democratic Republic of Congo and he was a contingent commander in Sudan when the UN Standing High Readiness Brigade (SHIRBRIG) in 2005 was deployed to kick-start the establishment of UNMIS. Furthermore, the colonel in 2011 served as the NATO Senior Military Liaison Officer to the AU and as from 2013-17 he was the Danish Defence Attach</w:t>
      </w:r>
      <w:r>
        <w:rPr>
          <w:rFonts w:cstheme="minorHAnsi"/>
          <w:lang w:val="en-US"/>
        </w:rPr>
        <w:t>é</w:t>
      </w:r>
      <w:r>
        <w:rPr>
          <w:lang w:val="en-US"/>
        </w:rPr>
        <w:t xml:space="preserve"> to Ethiopia, Djibouti, Sudan and South Sudan. </w:t>
      </w:r>
    </w:p>
    <w:p w:rsidR="00391794" w:rsidRPr="0044103A" w:rsidRDefault="00391794" w:rsidP="00391794">
      <w:pPr>
        <w:autoSpaceDE w:val="0"/>
        <w:autoSpaceDN w:val="0"/>
        <w:adjustRightInd w:val="0"/>
        <w:spacing w:after="0" w:line="240" w:lineRule="auto"/>
        <w:jc w:val="both"/>
        <w:rPr>
          <w:b/>
        </w:rPr>
      </w:pPr>
    </w:p>
    <w:p w:rsidR="00C5646A" w:rsidRPr="0044103A" w:rsidRDefault="00C5646A" w:rsidP="00391794">
      <w:pPr>
        <w:spacing w:line="240" w:lineRule="auto"/>
        <w:jc w:val="both"/>
        <w:rPr>
          <w:b/>
        </w:rPr>
      </w:pPr>
      <w:r w:rsidRPr="0044103A">
        <w:rPr>
          <w:b/>
        </w:rPr>
        <w:t>Brig. Gen. E. Kotia, KAIPTC</w:t>
      </w:r>
    </w:p>
    <w:p w:rsidR="0057276A" w:rsidRPr="0044103A" w:rsidRDefault="0057276A" w:rsidP="00391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rPr>
      </w:pPr>
      <w:r w:rsidRPr="0044103A">
        <w:rPr>
          <w:rFonts w:eastAsia="Times New Roman" w:cs="Times New Roman"/>
        </w:rPr>
        <w:t>Brigadier General (Dr) Emmanual Wekem Kotia is the Deputy Commandant of the Kofi Annan International Peacekeeping Training Centre (KAIPTC), Accra, Ghana. He holds a Bachelor of Arts Degree (First Class Honors) in Political Science from the University of Ghana, a Master of Science Degree (Msc) in Global Security from the Cranfield University, United Kingdom; and a Doctor of Philosophy (PhD) in Political Science from the University of Ghana. He was appointed a Clinical Professor of Peace and Conflict Studies at Kennesaw State University, USA in 2013. He lectures a three credit course for students on the PhD and Masters Courses in International Conflict Management on Peace and Security in Africa at Kennesaw State University on annual basis in September/October. He was also appointed a Visiting Professor of University of Bedfordshire in the United Kingdom in 2014 where he teaches a three credit course in peace and security for the Masters program in International Relations in April and December each year.  General Kotia was commissioned into the Ghana Armed Forces in 1986 into the Artillery Corps of the Ghana Army. He has served in several UN Peacekeeping Missions as a military officer, including four tours with the UN Mission in Lebanon. He was the Commanding Officer of the Ghana Battalion with the UN Interim Force in Lebanon from 2006 to 2007. Other Peace Operations he has served are: ECOMOG (Liberia, 1990), MINURSO (Western Sahara, 1994), UNTAC (Cambodia, 1992), UNAMIR (Rwanda, 1993) and MONUC (DRC, 2002). Within the military he was the Commanding Officer of the 66 Artillery Regiment of the Ghana Army from 2005 to 2009. He also served as a Directing Staff/Lecturer at the Ghana Armed Forces Command and Staff College from 2009 to 2011. He served as one of the longest serving instructors at the Ghana Military Academy from 1993 to 2000. He was awarded a Long Service and Good Conduct medal by the Ghana Armed Forces in August 2001.</w:t>
      </w:r>
    </w:p>
    <w:p w:rsidR="0057276A" w:rsidRPr="0044103A" w:rsidRDefault="0057276A" w:rsidP="00391794">
      <w:pPr>
        <w:spacing w:line="240" w:lineRule="auto"/>
        <w:jc w:val="both"/>
        <w:rPr>
          <w:b/>
        </w:rPr>
      </w:pPr>
    </w:p>
    <w:p w:rsidR="008608AF" w:rsidRPr="0044103A" w:rsidRDefault="00C5646A" w:rsidP="00391794">
      <w:pPr>
        <w:autoSpaceDE w:val="0"/>
        <w:autoSpaceDN w:val="0"/>
        <w:adjustRightInd w:val="0"/>
        <w:spacing w:after="0" w:line="240" w:lineRule="auto"/>
        <w:jc w:val="both"/>
        <w:rPr>
          <w:b/>
        </w:rPr>
      </w:pPr>
      <w:r w:rsidRPr="0044103A">
        <w:rPr>
          <w:b/>
        </w:rPr>
        <w:lastRenderedPageBreak/>
        <w:t>Dr Frank van Rooyen (SIGLA)</w:t>
      </w:r>
    </w:p>
    <w:p w:rsidR="00C5646A" w:rsidRPr="0044103A" w:rsidRDefault="00C5646A" w:rsidP="00391794">
      <w:pPr>
        <w:autoSpaceDE w:val="0"/>
        <w:autoSpaceDN w:val="0"/>
        <w:adjustRightInd w:val="0"/>
        <w:spacing w:after="0" w:line="240" w:lineRule="auto"/>
        <w:jc w:val="both"/>
        <w:rPr>
          <w:b/>
        </w:rPr>
      </w:pPr>
    </w:p>
    <w:p w:rsidR="00391794" w:rsidRPr="0044103A" w:rsidRDefault="00391794" w:rsidP="00391794">
      <w:pPr>
        <w:spacing w:before="120" w:after="120" w:line="240" w:lineRule="auto"/>
        <w:jc w:val="both"/>
      </w:pPr>
      <w:r w:rsidRPr="0044103A">
        <w:t xml:space="preserve">Frank Charles van Rooyen was born on 12 August 1953 and matriculated in Piet Retief, Mpumalanga. He obtained a Bachelor of Arts degree (1977) and a Higher Diploma in Education (1978) from the University of Natal. After teaching at high schools, he joined the South African Navy as a combat officer in 1980. In 2003 he represented the South African National Defence Force at the Kenya National Defence College, and obtained a Master’s degree in International Studies from the University of Nairobi in 2004. He retired as a Captain (Navy) in 2009, his last post being maritime strategy. He then joined the South African Institute of International Affairs as a senior security researcher. He left the Institute to support his spouse, Sonica, who had been appointed as South Africa’s defence attaché in Argentina, Chile and Uruguay (2011 to 2014).  Frank obtained a Doctor of Philosophy degree in Africa Studies from the University of the Free State in June 2017. With his thesis, </w:t>
      </w:r>
      <w:r w:rsidRPr="0044103A">
        <w:rPr>
          <w:i/>
        </w:rPr>
        <w:t>The India-Brazil-South Africa (IBSA) Collective and the Socio-Political Construction of Security</w:t>
      </w:r>
      <w:r w:rsidRPr="0044103A">
        <w:t xml:space="preserve">, he made a contribution by showing – through a novel theoretical integration of critical social constructivism and </w:t>
      </w:r>
      <w:r w:rsidR="00A52A8D" w:rsidRPr="0044103A">
        <w:t>post colonialism</w:t>
      </w:r>
      <w:r w:rsidRPr="0044103A">
        <w:t xml:space="preserve"> – how the IBSA collective is socio-politically constructed in its security collaboration. The study of IBSA security collaboration in selected sectoral sectors (maritime trade, energy and defence) not only adds value to evolving debates and practices of regional security community building, identity formation, and human security, but also defines trilateral relations in a developing world context.</w:t>
      </w:r>
    </w:p>
    <w:p w:rsidR="00391794" w:rsidRPr="0044103A" w:rsidRDefault="00391794" w:rsidP="00391794">
      <w:pPr>
        <w:autoSpaceDE w:val="0"/>
        <w:autoSpaceDN w:val="0"/>
        <w:adjustRightInd w:val="0"/>
        <w:spacing w:after="0" w:line="240" w:lineRule="auto"/>
        <w:jc w:val="both"/>
        <w:rPr>
          <w:b/>
        </w:rPr>
      </w:pPr>
    </w:p>
    <w:p w:rsidR="00C5646A" w:rsidRPr="0044103A" w:rsidRDefault="00C5646A" w:rsidP="00391794">
      <w:pPr>
        <w:spacing w:line="240" w:lineRule="auto"/>
        <w:jc w:val="both"/>
        <w:rPr>
          <w:b/>
        </w:rPr>
      </w:pPr>
      <w:r w:rsidRPr="0044103A">
        <w:rPr>
          <w:b/>
        </w:rPr>
        <w:t>Ms. Toral Vadgame (UNODC)</w:t>
      </w:r>
    </w:p>
    <w:p w:rsidR="00391794" w:rsidRPr="0044103A" w:rsidRDefault="00391794" w:rsidP="00391794">
      <w:pPr>
        <w:pStyle w:val="NormalWeb"/>
        <w:shd w:val="clear" w:color="auto" w:fill="FFFFFF"/>
        <w:spacing w:after="0" w:afterAutospacing="0"/>
        <w:jc w:val="both"/>
        <w:rPr>
          <w:rFonts w:asciiTheme="minorHAnsi" w:hAnsiTheme="minorHAnsi"/>
          <w:color w:val="222222"/>
          <w:sz w:val="22"/>
          <w:szCs w:val="22"/>
        </w:rPr>
      </w:pPr>
      <w:r w:rsidRPr="0044103A">
        <w:rPr>
          <w:rFonts w:asciiTheme="minorHAnsi" w:hAnsiTheme="minorHAnsi"/>
          <w:bCs/>
          <w:color w:val="222222"/>
          <w:sz w:val="22"/>
          <w:szCs w:val="22"/>
        </w:rPr>
        <w:t xml:space="preserve">Toral Vadgama (UNODC) </w:t>
      </w:r>
      <w:r w:rsidRPr="0044103A">
        <w:rPr>
          <w:rFonts w:asciiTheme="minorHAnsi" w:hAnsiTheme="minorHAnsi"/>
          <w:color w:val="222222"/>
          <w:sz w:val="22"/>
          <w:szCs w:val="22"/>
        </w:rPr>
        <w:t>works for the Global Maritime Crime Programme, UNODC as the program manager for the Indian Ocean Programme.  She has been in this role for a year and prior to that worked for the United Kingdom Foreign and Commonwealth Office predominantly focused in their Security Sector Reform program in Somalia.  In her current role she manages various projects focused around Maritime Law enforcement and enhancing Fair Trials for Piracy and other maritime crime.  The main focus area is the Indian Ocean covering countries such as Tanzania, Kenya, Seychelles and Mauritius.  </w:t>
      </w:r>
      <w:r w:rsidRPr="0044103A">
        <w:rPr>
          <w:rFonts w:asciiTheme="minorHAnsi" w:hAnsiTheme="minorHAnsi"/>
          <w:bCs/>
          <w:color w:val="222222"/>
          <w:sz w:val="22"/>
          <w:szCs w:val="22"/>
        </w:rPr>
        <w:t>Toral Vadgama</w:t>
      </w:r>
      <w:r w:rsidRPr="0044103A">
        <w:rPr>
          <w:rFonts w:asciiTheme="minorHAnsi" w:hAnsiTheme="minorHAnsi"/>
          <w:color w:val="222222"/>
          <w:sz w:val="22"/>
          <w:szCs w:val="22"/>
        </w:rPr>
        <w:t xml:space="preserve"> holds an undergraduate degree in Criminology.</w:t>
      </w:r>
    </w:p>
    <w:p w:rsidR="00C5646A" w:rsidRPr="0044103A" w:rsidRDefault="00C5646A" w:rsidP="00391794">
      <w:pPr>
        <w:spacing w:line="240" w:lineRule="auto"/>
        <w:jc w:val="both"/>
        <w:rPr>
          <w:b/>
        </w:rPr>
      </w:pPr>
    </w:p>
    <w:p w:rsidR="00C5646A" w:rsidRPr="0044103A" w:rsidRDefault="00C5646A" w:rsidP="00391794">
      <w:pPr>
        <w:spacing w:line="240" w:lineRule="auto"/>
        <w:jc w:val="both"/>
        <w:rPr>
          <w:b/>
        </w:rPr>
      </w:pPr>
      <w:r w:rsidRPr="0044103A">
        <w:rPr>
          <w:b/>
        </w:rPr>
        <w:t>Ms M. Machepha (AU) AU Speaker on Lomé Charter</w:t>
      </w:r>
    </w:p>
    <w:p w:rsidR="0018176E" w:rsidRPr="0044103A" w:rsidRDefault="0018176E" w:rsidP="00391794">
      <w:pPr>
        <w:shd w:val="clear" w:color="auto" w:fill="FFFFFF"/>
        <w:spacing w:after="0" w:line="240" w:lineRule="auto"/>
        <w:jc w:val="both"/>
        <w:rPr>
          <w:color w:val="222222"/>
        </w:rPr>
      </w:pPr>
      <w:r w:rsidRPr="0044103A">
        <w:rPr>
          <w:rFonts w:eastAsia="Times New Roman" w:cs="Times New Roman"/>
          <w:lang w:eastAsia="en-ZA"/>
        </w:rPr>
        <w:t>Ms Manthatisi Margaret Machepha (AU) is a</w:t>
      </w:r>
      <w:r w:rsidRPr="0044103A">
        <w:t xml:space="preserve"> lawyer with over 10 years’ experience as an Advocate in the courts of Lesotho. She first started her practice as a commercial lawyer dealing with transfer and registration of sites (conveyancing), administration of estates, registration of companies and intellectual property. She then worked with the Ministry of Natural Resources Lesotho, wherein she was negotiating treaties and contracts in Minerals and water. She was a member of negotiation team for the (LHDA) PHASE 2 negotiations, she has been on a legal team drafting legal documents for the Orange Senqu River Commission (ORASECOM), which is made up of Lesotho, South Africa, Namibia and Botswana. She has negotiated and drafted Mining leases for the government of Lesotho, and served as a Secretary to the Mining Board of Lesotho. She has been a Board Member for the Petroleum Fund Board of Lesotho. She has called on UNECA to develop a Mining Policy to Lesotho which has made Lesotho the first country to align its policy to the African Mining Vision. 'Manthatisi has worked with the Lesotho Revenue Authority as a Legal Officer Corporate Advisory for three years, wherein she was supporting the decision making bodies to ensure internal compliance, and handling industrial disputes. She then joined the African Union Commission in 2016 as a Legal Officer Administrative Justice. She was nominated as a focal point for Maritime Strategy and activities within the African Union Commission.</w:t>
      </w:r>
    </w:p>
    <w:p w:rsidR="00391794" w:rsidRPr="0044103A" w:rsidRDefault="00391794" w:rsidP="00DA0661">
      <w:pPr>
        <w:spacing w:after="0" w:line="240" w:lineRule="auto"/>
        <w:jc w:val="both"/>
        <w:rPr>
          <w:b/>
          <w:lang w:val="da-DK"/>
        </w:rPr>
      </w:pPr>
    </w:p>
    <w:p w:rsidR="00C5646A" w:rsidRPr="0044103A" w:rsidRDefault="00C5646A" w:rsidP="00391794">
      <w:pPr>
        <w:spacing w:line="240" w:lineRule="auto"/>
        <w:jc w:val="both"/>
        <w:rPr>
          <w:b/>
          <w:lang w:val="da-DK"/>
        </w:rPr>
      </w:pPr>
      <w:r w:rsidRPr="0044103A">
        <w:rPr>
          <w:b/>
          <w:lang w:val="da-DK"/>
        </w:rPr>
        <w:t>Com., Dr Marten Meijer, R. Dutch Navy, NATO advisor at African Union</w:t>
      </w:r>
    </w:p>
    <w:p w:rsidR="0018176E" w:rsidRPr="0044103A" w:rsidRDefault="0018176E" w:rsidP="00391794">
      <w:pPr>
        <w:spacing w:after="0" w:line="240" w:lineRule="auto"/>
        <w:jc w:val="both"/>
        <w:rPr>
          <w:rFonts w:cs="Times New Roman"/>
        </w:rPr>
      </w:pPr>
      <w:r w:rsidRPr="0044103A">
        <w:rPr>
          <w:rFonts w:cs="Times New Roman"/>
        </w:rPr>
        <w:lastRenderedPageBreak/>
        <w:t xml:space="preserve">Marten Meijer (1962) earned a master’s degree in Organizational Psychology at the University of Groningen in 1986 and a doctorate in Social Sciences at the Erasmus University in Rotterdam in 1998. From January 2005, commander Marten Meijer served at the NATO Science and Technology Organization in Paris (FRA) as the executive officer of the Human Factors and Medicine Panel. He was an associate professor at the Faculty of Military Sciences of the Netherlands </w:t>
      </w:r>
      <w:r w:rsidR="00A52A8D" w:rsidRPr="0044103A">
        <w:rPr>
          <w:rFonts w:cs="Times New Roman"/>
        </w:rPr>
        <w:t>Defence</w:t>
      </w:r>
      <w:r w:rsidRPr="0044103A">
        <w:rPr>
          <w:rFonts w:cs="Times New Roman"/>
        </w:rPr>
        <w:t xml:space="preserve"> Academy in Breda, the Netherlands from April 2008. He participated in a field study in ethical decision making in the NATO International Security Assistance Force in Afghanistan in July 2008. He also studied social safety in the Netherlands armed forces and the effectiveness of asymmetrical operations. In January 2011 he was assigned to the NATO Command and Control Centre of Excellence as Branch Chief Expertise Management. He provided feedback to NATO commands in Mons, Belgium, Northwood, Great Britain and Naples, Italy, on the implementation of the NATO Comprehensive Approach in NATO Operation Unified Protector in Libya in 2011 and in NATO Operation Ocean Shield, off the coast of Somalia in 2012. From October 2013 thru July 2017 commander Meijer served as a subject matter expert on NATO Strategic Communication at the NATO Joint Warfare Centre in Stavanger, Norway. He chaired the monthly Joint Warfare Centre Strategic Communication Round Table and was a member of the Joint Warfare Centre Gender Group. In 2014 he received the NATO scientific achievement award for his contributions to a NATO research group on agility in decision making. From October 2016 thru March 2017 he served at the United States Central Command in Tampa, Florida as a strategic communication consultant for the international coalition operation Inherent Resolve, which aims to defeat ISIS terrorists in Iraq and Syria. He was assigned to NATO Joint Forces Command Naples in August 2017 and serves the NATO support mission to the African Union from September thru December 2017. Off duty, he is a dinghy regatta sailor, owner of a former Olympic Class Flying Dutchman (H 303) and a sailing instructor. He married Maria Helena Van Kooten in 1993 and they got a daughter Jantine, 1996, and two sons, Clemens 1995, and Tijmen, 1998.</w:t>
      </w:r>
    </w:p>
    <w:p w:rsidR="00C5646A" w:rsidRPr="0044103A" w:rsidRDefault="00C5646A" w:rsidP="00391794">
      <w:pPr>
        <w:spacing w:line="240" w:lineRule="auto"/>
        <w:jc w:val="both"/>
        <w:rPr>
          <w:b/>
          <w:lang w:val="da-DK"/>
        </w:rPr>
      </w:pPr>
    </w:p>
    <w:p w:rsidR="00C5646A" w:rsidRPr="0044103A" w:rsidRDefault="00C5646A" w:rsidP="00391794">
      <w:pPr>
        <w:spacing w:line="240" w:lineRule="auto"/>
        <w:jc w:val="both"/>
        <w:rPr>
          <w:b/>
        </w:rPr>
      </w:pPr>
      <w:r w:rsidRPr="0044103A">
        <w:rPr>
          <w:b/>
        </w:rPr>
        <w:t>Dr Kwesi Aning KAPITC</w:t>
      </w:r>
    </w:p>
    <w:p w:rsidR="0018176E" w:rsidRPr="0044103A" w:rsidRDefault="0018176E" w:rsidP="00391794">
      <w:pPr>
        <w:keepNext/>
        <w:widowControl w:val="0"/>
        <w:tabs>
          <w:tab w:val="left" w:pos="855"/>
        </w:tabs>
        <w:autoSpaceDE w:val="0"/>
        <w:autoSpaceDN w:val="0"/>
        <w:adjustRightInd w:val="0"/>
        <w:spacing w:after="0" w:line="240" w:lineRule="auto"/>
        <w:ind w:right="-288"/>
        <w:jc w:val="both"/>
        <w:rPr>
          <w:rFonts w:cs="Times New Roman"/>
        </w:rPr>
      </w:pPr>
      <w:r w:rsidRPr="0044103A">
        <w:rPr>
          <w:rFonts w:cs="Times New Roman"/>
        </w:rPr>
        <w:t xml:space="preserve">Kwesi Aning (born in 1962) has been in his position as the Director of the Faculty of Academic Affairs and Research (FAAR) at the Kofi Annan International Peacekeeping Training Centre (KAIPTC) since January 2007. He is a Clinical Professor at Kennesaw State University, USA (2010 - ). Prior to the KAIPTC, he served as the first counter-terrorism expert for the African Union from May 2005 to January 2007. He holds a </w:t>
      </w:r>
      <w:r w:rsidR="00A52A8D" w:rsidRPr="0044103A">
        <w:rPr>
          <w:rFonts w:cs="Times New Roman"/>
        </w:rPr>
        <w:t>PhD</w:t>
      </w:r>
      <w:r w:rsidRPr="0044103A">
        <w:rPr>
          <w:rFonts w:cs="Times New Roman"/>
        </w:rPr>
        <w:t xml:space="preserve"> in political science from the University of Copenhagen, Denmark. He has been a member of the World Economic Forum’s conflict prevention group (2008 -2013). Presently, he serves as a member of the UN Secretary-General’s Peacebuilding Fund’s Advisory Group (2015 - ). Aning has published extensively on issues relating to peace, conflict and security</w:t>
      </w:r>
    </w:p>
    <w:p w:rsidR="00AA25C1" w:rsidRPr="0044103A" w:rsidRDefault="00AA25C1" w:rsidP="00AA25C1"/>
    <w:p w:rsidR="00AA25C1" w:rsidRPr="0044103A" w:rsidRDefault="00AA25C1" w:rsidP="00AA25C1">
      <w:pPr>
        <w:rPr>
          <w:b/>
        </w:rPr>
      </w:pPr>
      <w:r w:rsidRPr="0044103A">
        <w:rPr>
          <w:b/>
        </w:rPr>
        <w:t>Rear Adm Nils Wang, Commandant: The RDDC</w:t>
      </w:r>
    </w:p>
    <w:p w:rsidR="00AA25C1" w:rsidRPr="0044103A" w:rsidRDefault="00AA25C1" w:rsidP="00AA25C1">
      <w:pPr>
        <w:pStyle w:val="Default"/>
        <w:jc w:val="both"/>
        <w:rPr>
          <w:rFonts w:asciiTheme="minorHAnsi" w:hAnsiTheme="minorHAnsi"/>
          <w:sz w:val="22"/>
          <w:szCs w:val="22"/>
        </w:rPr>
      </w:pPr>
      <w:r w:rsidRPr="0044103A">
        <w:rPr>
          <w:rFonts w:asciiTheme="minorHAnsi" w:hAnsiTheme="minorHAnsi"/>
          <w:sz w:val="22"/>
          <w:szCs w:val="22"/>
        </w:rPr>
        <w:t xml:space="preserve">As Commandant of the Royal Danish Defence College, Rear Admiral Nils Wang is responsible for all officer education in the Danish Armed Forces. He took command of the College in 2010 and has been responsible for a huge transformation of the military educational system.  Before he became Commandant of the Danish Defence College he was Head of the Royal Danish Navy for five years.  He is also one of Denmark’s leading analysts on issues related to Arctic security and the relationship between Denmark and Greenland.  In 2011 he was invited by the Minister of Foreign Affairs as special advisor on Arctic Security during the finalization of the “Kingdom of Denmark - Strategy for the Arctic 2011-2020”. In 2015 Rear Admiral Nils Wang was appointed to be part of the Taksøe-Jensen Advisory Group, assisting the development of a new set of priorities for Denmark´s future foreign and </w:t>
      </w:r>
      <w:r w:rsidR="00A52A8D" w:rsidRPr="0044103A">
        <w:rPr>
          <w:rFonts w:asciiTheme="minorHAnsi" w:hAnsiTheme="minorHAnsi"/>
          <w:sz w:val="22"/>
          <w:szCs w:val="22"/>
        </w:rPr>
        <w:t>defense</w:t>
      </w:r>
      <w:r w:rsidRPr="0044103A">
        <w:rPr>
          <w:rFonts w:asciiTheme="minorHAnsi" w:hAnsiTheme="minorHAnsi"/>
          <w:sz w:val="22"/>
          <w:szCs w:val="22"/>
        </w:rPr>
        <w:t xml:space="preserve"> policies.</w:t>
      </w:r>
    </w:p>
    <w:p w:rsidR="00391794" w:rsidRPr="0044103A" w:rsidRDefault="00391794" w:rsidP="00D42B3C">
      <w:pPr>
        <w:spacing w:after="0" w:line="240" w:lineRule="auto"/>
        <w:jc w:val="both"/>
        <w:rPr>
          <w:b/>
        </w:rPr>
      </w:pPr>
    </w:p>
    <w:p w:rsidR="0057276A" w:rsidRPr="0044103A" w:rsidRDefault="0057276A" w:rsidP="00391794">
      <w:pPr>
        <w:spacing w:line="240" w:lineRule="auto"/>
        <w:jc w:val="both"/>
        <w:rPr>
          <w:rFonts w:cs="Arial"/>
          <w:b/>
          <w:color w:val="222222"/>
          <w:shd w:val="clear" w:color="auto" w:fill="FFFFFF"/>
        </w:rPr>
      </w:pPr>
      <w:r w:rsidRPr="0044103A">
        <w:rPr>
          <w:b/>
        </w:rPr>
        <w:t>Prof.  Juliette Koning SIGLA/ Oxford Brookes University</w:t>
      </w:r>
      <w:r w:rsidRPr="0044103A">
        <w:rPr>
          <w:rFonts w:cs="Arial"/>
          <w:b/>
          <w:color w:val="222222"/>
          <w:shd w:val="clear" w:color="auto" w:fill="FFFFFF"/>
        </w:rPr>
        <w:t xml:space="preserve"> </w:t>
      </w:r>
    </w:p>
    <w:p w:rsidR="0057276A" w:rsidRPr="0044103A" w:rsidRDefault="0057276A" w:rsidP="00391794">
      <w:pPr>
        <w:spacing w:line="240" w:lineRule="auto"/>
        <w:jc w:val="both"/>
      </w:pPr>
      <w:r w:rsidRPr="0044103A">
        <w:rPr>
          <w:rFonts w:cs="Arial"/>
          <w:color w:val="222222"/>
          <w:shd w:val="clear" w:color="auto" w:fill="FFFFFF"/>
        </w:rPr>
        <w:lastRenderedPageBreak/>
        <w:t>Juliette Koning is Professor in Organisational Studies at Oxford Brookes Business School (UK). She holds a PhD in social anthropology from the University of Amsterdam, The Netherlands. She has two broad research interests within the broader Organisational Studies field: the study of small business organisations in Southeast Asia (particularly those of ethnic Chinese owner-managers addressing leadership, ethnicity, religion and identity) and the study of security, in particular maritime security in Indonesia and privatisation of security in South Africa and the UK. She conduct extensive qualitative research and combines anthropological theories and concepts with business, organization and management issues. Juliette is in particular intrigued by the complexities and dynamics of ‘how things work’ as well as by studying the relationship between organisations and the external environment.</w:t>
      </w:r>
    </w:p>
    <w:p w:rsidR="0057276A" w:rsidRPr="0044103A" w:rsidRDefault="00C5646A" w:rsidP="00391794">
      <w:pPr>
        <w:spacing w:line="240" w:lineRule="auto"/>
        <w:jc w:val="both"/>
        <w:rPr>
          <w:b/>
        </w:rPr>
      </w:pPr>
      <w:r w:rsidRPr="0044103A">
        <w:rPr>
          <w:b/>
        </w:rPr>
        <w:t>Dr M. Katumanga, Uni. Of Nairobi</w:t>
      </w:r>
    </w:p>
    <w:p w:rsidR="0057276A" w:rsidRPr="0044103A" w:rsidRDefault="0057276A" w:rsidP="00391794">
      <w:pPr>
        <w:spacing w:line="240" w:lineRule="auto"/>
        <w:jc w:val="both"/>
        <w:rPr>
          <w:rFonts w:cs="American Typewriter"/>
        </w:rPr>
      </w:pPr>
      <w:r w:rsidRPr="0044103A">
        <w:t>Musambayi Katumanga i</w:t>
      </w:r>
      <w:r w:rsidRPr="0044103A">
        <w:rPr>
          <w:rFonts w:cs="American Typewriter"/>
        </w:rPr>
        <w:t xml:space="preserve">s a Senior Lecturer in the Department of Political Science and Public Administration at the University of Nairobi, where he lectures; Political Theory, African Politics, Security and Strategic Studies. He equally lectures – Security Studies and African International Relations at the National </w:t>
      </w:r>
      <w:r w:rsidR="00A52A8D" w:rsidRPr="0044103A">
        <w:rPr>
          <w:rFonts w:cs="American Typewriter"/>
        </w:rPr>
        <w:t>Defence</w:t>
      </w:r>
      <w:r w:rsidRPr="0044103A">
        <w:rPr>
          <w:rFonts w:cs="American Typewriter"/>
        </w:rPr>
        <w:t xml:space="preserve"> College</w:t>
      </w:r>
      <w:r w:rsidR="00A52A8D">
        <w:rPr>
          <w:rFonts w:cs="American Typewriter"/>
        </w:rPr>
        <w:t xml:space="preserve"> – </w:t>
      </w:r>
      <w:r w:rsidRPr="0044103A">
        <w:rPr>
          <w:rFonts w:cs="American Typewriter"/>
        </w:rPr>
        <w:t>Karen</w:t>
      </w:r>
      <w:r w:rsidR="00A52A8D">
        <w:rPr>
          <w:rFonts w:cs="American Typewriter"/>
        </w:rPr>
        <w:t xml:space="preserve"> </w:t>
      </w:r>
      <w:r w:rsidRPr="0044103A">
        <w:rPr>
          <w:rFonts w:cs="American Typewriter"/>
        </w:rPr>
        <w:t>(NDC).  Dr Katumanga designed the Inter-Governmental Authority on Development</w:t>
      </w:r>
      <w:r w:rsidR="00A86FF6">
        <w:rPr>
          <w:rFonts w:cs="American Typewriter"/>
        </w:rPr>
        <w:t xml:space="preserve"> </w:t>
      </w:r>
      <w:r w:rsidRPr="0044103A">
        <w:rPr>
          <w:rFonts w:cs="American Typewriter"/>
        </w:rPr>
        <w:t>(IGAD/ICPAT)</w:t>
      </w:r>
      <w:r w:rsidR="00A86FF6">
        <w:rPr>
          <w:rFonts w:cs="American Typewriter"/>
        </w:rPr>
        <w:t xml:space="preserve"> </w:t>
      </w:r>
      <w:r w:rsidRPr="0044103A">
        <w:rPr>
          <w:rFonts w:cs="American Typewriter"/>
        </w:rPr>
        <w:t xml:space="preserve">Capacity Building Program Against </w:t>
      </w:r>
      <w:r w:rsidR="00A86FF6">
        <w:rPr>
          <w:rFonts w:cs="American Typewriter"/>
        </w:rPr>
        <w:t>T</w:t>
      </w:r>
      <w:r w:rsidRPr="0044103A">
        <w:rPr>
          <w:rFonts w:cs="American Typewriter"/>
        </w:rPr>
        <w:t>errorism</w:t>
      </w:r>
      <w:r w:rsidR="00A86FF6">
        <w:rPr>
          <w:rFonts w:cs="American Typewriter"/>
        </w:rPr>
        <w:t xml:space="preserve"> </w:t>
      </w:r>
      <w:r w:rsidRPr="0044103A">
        <w:rPr>
          <w:rFonts w:cs="American Typewriter"/>
        </w:rPr>
        <w:t xml:space="preserve">(ICPAT) Security Strategy Program </w:t>
      </w:r>
      <w:r w:rsidR="00A86FF6">
        <w:rPr>
          <w:rFonts w:cs="American Typewriter"/>
        </w:rPr>
        <w:t>(</w:t>
      </w:r>
      <w:r w:rsidRPr="0044103A">
        <w:rPr>
          <w:rFonts w:cs="American Typewriter"/>
        </w:rPr>
        <w:t>2009-10) and the Inter-Governmental Authority on Development</w:t>
      </w:r>
      <w:r w:rsidR="00A52A8D">
        <w:rPr>
          <w:rFonts w:cs="American Typewriter"/>
        </w:rPr>
        <w:t xml:space="preserve"> </w:t>
      </w:r>
      <w:r w:rsidRPr="0044103A">
        <w:rPr>
          <w:rFonts w:cs="American Typewriter"/>
        </w:rPr>
        <w:t>(IGAD)</w:t>
      </w:r>
      <w:r w:rsidR="00A86FF6">
        <w:rPr>
          <w:rFonts w:cs="American Typewriter"/>
        </w:rPr>
        <w:t xml:space="preserve"> –</w:t>
      </w:r>
      <w:r w:rsidRPr="0044103A">
        <w:rPr>
          <w:rFonts w:cs="American Typewriter"/>
        </w:rPr>
        <w:t xml:space="preserve"> Security</w:t>
      </w:r>
      <w:r w:rsidR="00A86FF6">
        <w:rPr>
          <w:rFonts w:cs="American Typewriter"/>
        </w:rPr>
        <w:t xml:space="preserve"> </w:t>
      </w:r>
      <w:r w:rsidRPr="0044103A">
        <w:rPr>
          <w:rFonts w:cs="American Typewriter"/>
        </w:rPr>
        <w:t>Strategy Plan</w:t>
      </w:r>
      <w:r w:rsidR="00A86FF6">
        <w:rPr>
          <w:rFonts w:cs="American Typewriter"/>
        </w:rPr>
        <w:t xml:space="preserve"> (</w:t>
      </w:r>
      <w:r w:rsidRPr="0044103A">
        <w:rPr>
          <w:rFonts w:cs="American Typewriter"/>
        </w:rPr>
        <w:t xml:space="preserve">2008-9). He also conceptualized and designed the UN/AU International Conference on the Great Lakes Regions (ICGLR) joint border security framework and its accompanying conflict management structures such as, Great Lakes Conference on Security covering 11 States. </w:t>
      </w:r>
    </w:p>
    <w:p w:rsidR="00C5646A" w:rsidRPr="0044103A" w:rsidRDefault="0057276A" w:rsidP="00391794">
      <w:pPr>
        <w:spacing w:line="240" w:lineRule="auto"/>
        <w:jc w:val="both"/>
        <w:rPr>
          <w:b/>
        </w:rPr>
      </w:pPr>
      <w:r w:rsidRPr="0044103A">
        <w:rPr>
          <w:b/>
        </w:rPr>
        <w:t>Prof. Martin Rupiya, UNISA</w:t>
      </w:r>
      <w:r w:rsidR="00C5646A" w:rsidRPr="0044103A">
        <w:rPr>
          <w:b/>
        </w:rPr>
        <w:t xml:space="preserve"> </w:t>
      </w:r>
    </w:p>
    <w:p w:rsidR="0018176E" w:rsidRPr="0044103A" w:rsidRDefault="0018176E" w:rsidP="00391794">
      <w:pPr>
        <w:spacing w:line="240" w:lineRule="auto"/>
        <w:jc w:val="both"/>
      </w:pPr>
      <w:r w:rsidRPr="0044103A">
        <w:t xml:space="preserve">Assoc. Prof, Lt Col (ret) Martin R. Rupiya PhD, is an academic with the Institute for African Renaissance Studies (IARS), University of South Africa (UNISA) and Executive Director of </w:t>
      </w:r>
      <w:r w:rsidRPr="0044103A">
        <w:rPr>
          <w:i/>
        </w:rPr>
        <w:t>The African Public Policy &amp; Research Institute (APPRI)</w:t>
      </w:r>
      <w:r w:rsidRPr="0044103A">
        <w:t xml:space="preserve"> based in Pretoria.  The latter is a think-tank, whose focus is on the post 1990s’ challenges of Africa’s </w:t>
      </w:r>
      <w:r w:rsidRPr="0044103A">
        <w:rPr>
          <w:i/>
        </w:rPr>
        <w:t xml:space="preserve">New </w:t>
      </w:r>
      <w:r w:rsidRPr="0044103A">
        <w:t xml:space="preserve">Civil Military Relations, aimed at consolidating the African state. As a Visiting Fellow with UNISA, facilitates on the Management of Democratic Elections in Africa (MDEA) programme, whose aim is to enhance the capacity of national Election Management Bodies while supervising MA &amp; Doctoral Studies. Similar experience has been gained teaching and researching at various institutions including: the Institute for Security Studies, Pretoria, the Institute for Peace &amp; Security Studies, Addis Ababa University, Ethiopia; the Centre for Security Sector Management, University of Cranfield UK; the International Relations Department, Witwatersrand as well as the Centre for Defence Studies, University of Zimbabwe.  To this end, Rupiya has researched and published extensively on security challenges facing Africa. </w:t>
      </w:r>
    </w:p>
    <w:p w:rsidR="00AA25C1" w:rsidRPr="0044103A" w:rsidRDefault="00AA25C1" w:rsidP="00AA25C1">
      <w:pPr>
        <w:rPr>
          <w:b/>
        </w:rPr>
      </w:pPr>
      <w:r w:rsidRPr="0044103A">
        <w:rPr>
          <w:b/>
        </w:rPr>
        <w:t>Dr David Ambrosetti, Dir: French Cultural Institute Addis Ababa</w:t>
      </w:r>
    </w:p>
    <w:p w:rsidR="00AA25C1" w:rsidRPr="0044103A" w:rsidRDefault="00AA25C1" w:rsidP="00D42B3C">
      <w:pPr>
        <w:spacing w:after="0" w:line="240" w:lineRule="auto"/>
        <w:jc w:val="both"/>
        <w:rPr>
          <w:rFonts w:cs="Arial"/>
        </w:rPr>
      </w:pPr>
      <w:r w:rsidRPr="0044103A">
        <w:rPr>
          <w:rFonts w:cs="Arial"/>
          <w:color w:val="000000"/>
          <w:shd w:val="clear" w:color="auto" w:fill="FFFFFF"/>
        </w:rPr>
        <w:t>Dr. David Ambrosetti is a political scientist, researcher at the French National Centre for Scientific Research (CNRS). He has been working for fifteen years on the politics and of peacekeeping operations and the sociology of international organisations in charge of peace and security in Sub-Saharan Africa. He is currently Director of the French Centre for Ethiopian Studies (CFEE), in Addis Ababa, and research fellow at </w:t>
      </w:r>
      <w:r w:rsidRPr="0044103A">
        <w:rPr>
          <w:rFonts w:cs="Arial"/>
          <w:i/>
          <w:iCs/>
          <w:color w:val="000000"/>
          <w:shd w:val="clear" w:color="auto" w:fill="FFFFFF"/>
        </w:rPr>
        <w:t>Les Afriques dans le Monde </w:t>
      </w:r>
      <w:r w:rsidRPr="0044103A">
        <w:rPr>
          <w:rFonts w:cs="Arial"/>
          <w:color w:val="000000"/>
          <w:shd w:val="clear" w:color="auto" w:fill="FFFFFF"/>
        </w:rPr>
        <w:t>(LAM / Sciences Po Bordeaux).</w:t>
      </w:r>
    </w:p>
    <w:p w:rsidR="00AA25C1" w:rsidRPr="0044103A" w:rsidRDefault="00AA25C1" w:rsidP="00D42B3C">
      <w:pPr>
        <w:spacing w:after="0"/>
        <w:rPr>
          <w:rFonts w:cs="Arial"/>
          <w:b/>
        </w:rPr>
      </w:pPr>
    </w:p>
    <w:p w:rsidR="00391794" w:rsidRPr="0044103A" w:rsidRDefault="00391794" w:rsidP="00391794">
      <w:pPr>
        <w:spacing w:line="240" w:lineRule="auto"/>
        <w:jc w:val="both"/>
        <w:rPr>
          <w:rFonts w:cs="Arial"/>
          <w:b/>
        </w:rPr>
      </w:pPr>
      <w:r w:rsidRPr="0044103A">
        <w:rPr>
          <w:rFonts w:cs="Arial"/>
          <w:b/>
        </w:rPr>
        <w:t>Prof M.S. Tshehla, Dean, Faculty of Military Science, Stellenbosch University</w:t>
      </w:r>
    </w:p>
    <w:p w:rsidR="00391794" w:rsidRPr="0044103A" w:rsidRDefault="00391794" w:rsidP="00391794">
      <w:pPr>
        <w:spacing w:line="240" w:lineRule="auto"/>
        <w:jc w:val="both"/>
        <w:rPr>
          <w:rFonts w:cs="Arial"/>
        </w:rPr>
      </w:pPr>
      <w:r w:rsidRPr="0044103A">
        <w:rPr>
          <w:rFonts w:cs="Arial"/>
        </w:rPr>
        <w:t xml:space="preserve">Prof Tshehla obtained a Bachelor of Science (BSc) Degree in Mathematical Sciences from the then University of the North (Unin) in 1997, a BSc Honours Degree in Applied Mathematics in 1999 and a Master of Science Degree in Applied Mathematics in 2011. He graduated from the University of Cape Town (UCT) in 2009 with a PhD in Industrial Mathematics.  His research interest is fluid dynamics in the field of Industrial Mathematics.  Prof Tshehla who was born in Tzaneen in Limpopo Province. He was a junior lecturer in Applied Mathematics, lecturing in Classical Mathematics at the University of </w:t>
      </w:r>
      <w:r w:rsidRPr="0044103A">
        <w:rPr>
          <w:rFonts w:cs="Arial"/>
        </w:rPr>
        <w:lastRenderedPageBreak/>
        <w:t xml:space="preserve">the North until 2001 when he joined the Department of Water Affairs. In 2002, he joined the Faculty of Military Science at Stellenbosch University as a lecturer in Mathematics. In 2011, he was appointed as the Secundus Dean of the Faculty of Military Science.  At present, he holds the position of the Dean of Faculty of Military Science and is a Professor in Mathematics. </w:t>
      </w:r>
    </w:p>
    <w:p w:rsidR="00610613" w:rsidRPr="0044103A" w:rsidRDefault="00610613">
      <w:pPr>
        <w:rPr>
          <w:rFonts w:cs="TrajanPro-Bold"/>
          <w:b/>
          <w:bCs/>
          <w:color w:val="000000"/>
          <w:sz w:val="28"/>
          <w:szCs w:val="28"/>
        </w:rPr>
      </w:pPr>
    </w:p>
    <w:p w:rsidR="00CD3070" w:rsidRPr="0044103A" w:rsidRDefault="00CD3070" w:rsidP="00CD3070">
      <w:pPr>
        <w:autoSpaceDE w:val="0"/>
        <w:autoSpaceDN w:val="0"/>
        <w:adjustRightInd w:val="0"/>
        <w:spacing w:after="0" w:line="240" w:lineRule="auto"/>
        <w:jc w:val="both"/>
        <w:rPr>
          <w:rFonts w:cs="TrajanPro-Bold"/>
          <w:b/>
          <w:bCs/>
          <w:color w:val="000000"/>
          <w:sz w:val="28"/>
          <w:szCs w:val="28"/>
        </w:rPr>
      </w:pPr>
      <w:r w:rsidRPr="0044103A">
        <w:rPr>
          <w:rFonts w:cs="TrajanPro-Bold"/>
          <w:b/>
          <w:bCs/>
          <w:color w:val="000000"/>
          <w:sz w:val="28"/>
          <w:szCs w:val="28"/>
        </w:rPr>
        <w:t>ABSTRACTS</w:t>
      </w:r>
    </w:p>
    <w:p w:rsidR="00980D27" w:rsidRPr="0044103A" w:rsidRDefault="00980D27" w:rsidP="00CD3070">
      <w:pPr>
        <w:autoSpaceDE w:val="0"/>
        <w:autoSpaceDN w:val="0"/>
        <w:adjustRightInd w:val="0"/>
        <w:spacing w:after="0" w:line="240" w:lineRule="auto"/>
        <w:jc w:val="both"/>
        <w:rPr>
          <w:rFonts w:cs="TrajanPro-Bold"/>
          <w:b/>
          <w:bCs/>
          <w:color w:val="000000"/>
          <w:sz w:val="28"/>
          <w:szCs w:val="28"/>
        </w:rPr>
      </w:pPr>
    </w:p>
    <w:p w:rsidR="00AB173E" w:rsidRPr="0044103A" w:rsidRDefault="00AB173E" w:rsidP="00AB173E">
      <w:pPr>
        <w:rPr>
          <w:b/>
        </w:rPr>
      </w:pPr>
      <w:r w:rsidRPr="0044103A">
        <w:rPr>
          <w:b/>
        </w:rPr>
        <w:t>Prof. Robert Rotberg, Harvard Kennedy School of Government</w:t>
      </w:r>
    </w:p>
    <w:p w:rsidR="00AB173E" w:rsidRPr="0044103A" w:rsidRDefault="00AB173E" w:rsidP="00022F4E">
      <w:pPr>
        <w:shd w:val="clear" w:color="auto" w:fill="FFFFFF"/>
        <w:spacing w:after="0" w:line="240" w:lineRule="auto"/>
        <w:jc w:val="both"/>
        <w:rPr>
          <w:rFonts w:eastAsia="Times New Roman" w:cs="Arial"/>
          <w:color w:val="222222"/>
          <w:szCs w:val="19"/>
          <w:lang w:eastAsia="en-ZA"/>
        </w:rPr>
      </w:pPr>
      <w:r w:rsidRPr="0044103A">
        <w:rPr>
          <w:rFonts w:eastAsia="Times New Roman" w:cs="Arial"/>
          <w:color w:val="222222"/>
          <w:szCs w:val="19"/>
          <w:shd w:val="clear" w:color="auto" w:fill="FFFFFF"/>
          <w:lang w:eastAsia="en-ZA"/>
        </w:rPr>
        <w:t>Nothing more affects good governance regimes and good governance outcomes than the quality and designs of political leadership.  Results in terms of security, safety, living standards, educational opportunities, and personal prosperity all depend — especially in the developing world — on the actions and determinations of political leaders and critical leadership decisions. In terms of good governance, what political leaders do matters more than external influences, internal structures, and institutional constraints.  Good governance reflects created political cultures and in developing nations political cultures emerge out of political leadership actions.</w:t>
      </w:r>
    </w:p>
    <w:p w:rsidR="00AB173E" w:rsidRPr="0044103A" w:rsidRDefault="00AB173E" w:rsidP="00CD3070">
      <w:pPr>
        <w:autoSpaceDE w:val="0"/>
        <w:autoSpaceDN w:val="0"/>
        <w:adjustRightInd w:val="0"/>
        <w:spacing w:after="0" w:line="240" w:lineRule="auto"/>
        <w:jc w:val="both"/>
        <w:rPr>
          <w:rFonts w:cs="TrajanPro-Bold"/>
          <w:b/>
          <w:bCs/>
          <w:color w:val="000000"/>
          <w:sz w:val="28"/>
          <w:szCs w:val="28"/>
        </w:rPr>
      </w:pPr>
    </w:p>
    <w:p w:rsidR="00980D27" w:rsidRPr="0044103A" w:rsidRDefault="00980D27" w:rsidP="00980D27">
      <w:pPr>
        <w:rPr>
          <w:b/>
        </w:rPr>
      </w:pPr>
      <w:r w:rsidRPr="0044103A">
        <w:rPr>
          <w:b/>
        </w:rPr>
        <w:t>Prof. Math Noortmann, Coventry University - Centre for Trust, Peace and Social Relations/SIGLA</w:t>
      </w:r>
    </w:p>
    <w:p w:rsidR="00994238" w:rsidRPr="0044103A" w:rsidRDefault="00994238" w:rsidP="00994238">
      <w:pPr>
        <w:shd w:val="clear" w:color="auto" w:fill="FFFFFF"/>
        <w:spacing w:after="0" w:line="240" w:lineRule="auto"/>
        <w:jc w:val="both"/>
        <w:rPr>
          <w:rFonts w:eastAsia="Times New Roman" w:cs="Arial"/>
          <w:color w:val="222222"/>
          <w:lang w:eastAsia="en-ZA"/>
        </w:rPr>
      </w:pPr>
      <w:r w:rsidRPr="0044103A">
        <w:rPr>
          <w:rFonts w:eastAsia="Times New Roman" w:cs="Arial"/>
          <w:color w:val="222222"/>
          <w:lang w:eastAsia="en-ZA"/>
        </w:rPr>
        <w:t>International Governmental Organizations tend to sway between principles and practices; the AU is no exception. While principles are positively postulated in Charters and other the constitutive documents, practices are considered to develop over time. Both principles and practices can be viewed as dynamic and living instruments or they can be considered in a conservative, static way. The interpretation that we choose is often a matter of subjectivity and personal worldviews, but not completely without analytical logic. It is the individual international civil servant, the national representative and /or the (critical) academic, who negotiates the apparent differences between the principles and practices of any IGO.</w:t>
      </w:r>
      <w:r w:rsidR="00AB173E" w:rsidRPr="0044103A">
        <w:rPr>
          <w:rFonts w:eastAsia="Times New Roman" w:cs="Arial"/>
          <w:color w:val="222222"/>
          <w:lang w:eastAsia="en-ZA"/>
        </w:rPr>
        <w:t xml:space="preserve">  </w:t>
      </w:r>
      <w:r w:rsidRPr="0044103A">
        <w:rPr>
          <w:rFonts w:eastAsia="Times New Roman" w:cs="Arial"/>
          <w:color w:val="222222"/>
          <w:lang w:eastAsia="en-ZA"/>
        </w:rPr>
        <w:t>The seven Principles listed in Article III of the OAU Charter constitute the basis for this presentation on how principles and practices relate in OAU’s daily business and how rules of interpretation play a role in justifying or condemning practices. </w:t>
      </w:r>
    </w:p>
    <w:p w:rsidR="00980D27" w:rsidRPr="0044103A" w:rsidRDefault="00980D27" w:rsidP="00980D27"/>
    <w:p w:rsidR="00980D27" w:rsidRPr="0044103A" w:rsidRDefault="00980D27" w:rsidP="00980D27">
      <w:pPr>
        <w:rPr>
          <w:b/>
        </w:rPr>
      </w:pPr>
      <w:r w:rsidRPr="0044103A">
        <w:rPr>
          <w:b/>
        </w:rPr>
        <w:t xml:space="preserve">Dr. Elissa Jobson, Adviser, African Union Relations, International Crisis Group </w:t>
      </w:r>
    </w:p>
    <w:p w:rsidR="00AB173E" w:rsidRPr="0044103A" w:rsidRDefault="00AB173E" w:rsidP="00394365">
      <w:pPr>
        <w:spacing w:line="240" w:lineRule="auto"/>
        <w:jc w:val="both"/>
      </w:pPr>
      <w:r w:rsidRPr="0044103A">
        <w:t>Africa’s most debilitating constraint is conflict. Continental leaders acknowledged this when they made their ambitious pledge, in May 2013, to “silence the guns” by 2020. The African conflict landscape has changed dramatically in recent years. Old forms of conflict remain: contested government transitions, civil wars, state repression and low intensity insurgencies among them. But they now interact with challenges that add complex new dynamics: the expanding influence of non-state actors – especially religious or other extremists and transnational criminal networks – plus the effects of climate change and population growth. All this makes it harder to end the continent’s crises. Regional powers and economic communities, the AU, and outside powers have all struggled to manage conflicts both new and old.</w:t>
      </w:r>
    </w:p>
    <w:p w:rsidR="00AB173E" w:rsidRPr="0044103A" w:rsidRDefault="00AB173E" w:rsidP="00394365">
      <w:pPr>
        <w:spacing w:after="0" w:line="240" w:lineRule="auto"/>
        <w:jc w:val="both"/>
      </w:pPr>
      <w:r w:rsidRPr="0044103A">
        <w:t xml:space="preserve">The paper will examine the challenges this new environment pose to security governance in Africa. It will also consider the problems and opportunities created by the changing global geopolitical context: the uncertainty of U.S. President Donald Trump’s policies, the rise of populism in Europe and the UK’s decision to leave the European Union, as well as the growing influence of China, the Gulf states and Turkey. In addition, it will explore Africa’s relations with the continent’s two most significant security partners – the UN and the EU – and analyse the potential impact the AU’s proposed financial and institutional reforms will have on these relationships and security governance more generally. Finally, it will also consider political leadership in Africa, in particular the current lack of pan-African </w:t>
      </w:r>
      <w:r w:rsidRPr="0044103A">
        <w:lastRenderedPageBreak/>
        <w:t xml:space="preserve">visionaries, and the ways in which leader’s national and regional interests can restrict and disrupt continental attempts to prevent, manage and resolve conflict.  </w:t>
      </w:r>
    </w:p>
    <w:p w:rsidR="00980D27" w:rsidRPr="0044103A" w:rsidRDefault="00980D27" w:rsidP="00980D27">
      <w:pPr>
        <w:autoSpaceDE w:val="0"/>
        <w:autoSpaceDN w:val="0"/>
        <w:adjustRightInd w:val="0"/>
        <w:spacing w:after="0" w:line="240" w:lineRule="auto"/>
        <w:jc w:val="both"/>
        <w:rPr>
          <w:b/>
        </w:rPr>
      </w:pPr>
    </w:p>
    <w:p w:rsidR="00980D27" w:rsidRPr="0044103A" w:rsidRDefault="00980D27" w:rsidP="00980D27">
      <w:pPr>
        <w:rPr>
          <w:b/>
        </w:rPr>
      </w:pPr>
      <w:r w:rsidRPr="0044103A">
        <w:rPr>
          <w:b/>
        </w:rPr>
        <w:t>Prof. Thomas Mandrup, SIGLA/RDDC</w:t>
      </w:r>
    </w:p>
    <w:p w:rsidR="00AB173E" w:rsidRPr="0044103A" w:rsidRDefault="00AB173E" w:rsidP="00022F4E">
      <w:pPr>
        <w:jc w:val="both"/>
      </w:pPr>
      <w:r w:rsidRPr="0044103A">
        <w:t xml:space="preserve">Within the African tradition of consensus politics and unanimous decision-making, the role of national interests and the dominant role of regional powers sometimes is not that visible. However, these interest have in recent years been exposed in AU, and have let to direct political fallouts and disagreements amongst member states. Examples of that was the election of Chairman of the AU Commission from South Africa, that exposed disagreement and fault lines amongst dominant member states, like South Africa and Nigeria, and between Francophone and English speaking members. Another example has been the tension and disagreement on the ACIRC and the reform of the ASF, where a group of states around South Africa has forced through the decision to establish this continental military high readiness stand-by force, despite strong opposition from a whole range of member states. What these examples expose is that, maybe not that surprisingly, the AU is an arena for regional power-politics, which at times have been tried covered up by concepts such as consensus politics, or even the use of small state proxy’s partners in the policy formulation. However, more importantly it illustrate that there exist a deeper normative difference between dominant African regional powers on what the AU is about, what normative principles that directs its role and influence on the continent, and how it should manifest itself in the future. </w:t>
      </w:r>
    </w:p>
    <w:p w:rsidR="00980D27" w:rsidRPr="0044103A" w:rsidRDefault="00980D27" w:rsidP="00980D27">
      <w:pPr>
        <w:rPr>
          <w:b/>
        </w:rPr>
      </w:pPr>
      <w:r w:rsidRPr="0044103A">
        <w:rPr>
          <w:b/>
        </w:rPr>
        <w:t>Prof. Francois Vrey, SIGLA</w:t>
      </w:r>
    </w:p>
    <w:p w:rsidR="00AB173E" w:rsidRPr="0044103A" w:rsidRDefault="00AB173E" w:rsidP="00AB173E">
      <w:pPr>
        <w:spacing w:line="240" w:lineRule="auto"/>
        <w:jc w:val="both"/>
      </w:pPr>
      <w:r w:rsidRPr="0044103A">
        <w:t>Ocean governance ultimately depends upon maintaining maritime security governance and rule of law as first order outputs. The latter is heavily dependent upon actor cooperation to ensure that landward and maritime security governance collectively reinforce one another. This is a complex relationship that requires strategic vision from leadership to orchestrate the maritime-landward interplay to the benefit of both domains. The rise of forward-looking ideas such as the blue economy, ocean governance, sustainable development goals directed at responsible and sustainable use of the oceans continue to grow. This paper attends to the pivotal role of leadership and maritime security governance, and suggests a security governance index for African coastal countries and their maritime territories.</w:t>
      </w:r>
    </w:p>
    <w:p w:rsidR="00980D27" w:rsidRPr="0044103A" w:rsidRDefault="00980D27" w:rsidP="00980D27">
      <w:pPr>
        <w:rPr>
          <w:b/>
          <w:lang w:val="da-DK"/>
        </w:rPr>
      </w:pPr>
      <w:r w:rsidRPr="0044103A">
        <w:rPr>
          <w:b/>
          <w:lang w:val="da-DK"/>
        </w:rPr>
        <w:t>Com., Dr Marten Meijer, R. Dutch Navy, NATO advisor at African Union</w:t>
      </w:r>
    </w:p>
    <w:p w:rsidR="00AB173E" w:rsidRPr="0044103A" w:rsidRDefault="00AB173E" w:rsidP="00022F4E">
      <w:pPr>
        <w:pStyle w:val="ListParagraph"/>
        <w:pBdr>
          <w:top w:val="nil"/>
          <w:left w:val="nil"/>
          <w:bottom w:val="nil"/>
          <w:right w:val="nil"/>
          <w:between w:val="nil"/>
        </w:pBdr>
        <w:ind w:left="0"/>
        <w:jc w:val="both"/>
        <w:rPr>
          <w:sz w:val="20"/>
        </w:rPr>
      </w:pPr>
      <w:r w:rsidRPr="0044103A">
        <w:rPr>
          <w:rFonts w:eastAsia="Calibri" w:cs="Calibri"/>
          <w:szCs w:val="24"/>
        </w:rPr>
        <w:t xml:space="preserve">This project aims to be a response of the international community to the humanitarian catastrophe of the drowning of more than 5.000 African citizens in the Mediterranean Sea in 2016 and 2017.  As human trafficking at sea starts ashore and ends ashore, the cooperation between land forces, police forces, coast guards and naval forces appears to be critical. This cooperation requires smooth relationships between civilian and military decision-makers. On the international civilian side, both the European Union and the African Union are stakeholders in this project for fighting human trafficking at sea for the sake of ending illegal immigration into Europe and for the sake of saving African lives. Typically, police forces and coast guards are national civilian organizations, although some of them cooperate in international organizations like the European Police (EUPOL) or International Police (INTERPOL). This project identifies the need for international cooperation, training and equipping of coastguards, following the good practices of international police cooperation. On the military side, military counter piracy operations like Ocean Shield by NATO or </w:t>
      </w:r>
      <w:r w:rsidR="00A86FF6" w:rsidRPr="0044103A">
        <w:rPr>
          <w:rFonts w:eastAsia="Calibri" w:cs="Calibri"/>
          <w:szCs w:val="24"/>
        </w:rPr>
        <w:t>Atlanta</w:t>
      </w:r>
      <w:r w:rsidRPr="0044103A">
        <w:rPr>
          <w:rFonts w:eastAsia="Calibri" w:cs="Calibri"/>
          <w:szCs w:val="24"/>
        </w:rPr>
        <w:t xml:space="preserve"> by the European Union fight piracy, illegal fishery and pollution in the Red Sea, the Gulf of Aden and the Indian Ocean. These operations showed a lot of good cooperation between military and civilian decision makers. This project explores the need for similar cooperation in the fight against human trafficking at sea from a perspective of international organizations and nations involved.</w:t>
      </w:r>
    </w:p>
    <w:p w:rsidR="00A86FF6" w:rsidRDefault="00A86FF6" w:rsidP="00980D27">
      <w:pPr>
        <w:rPr>
          <w:b/>
        </w:rPr>
      </w:pPr>
    </w:p>
    <w:p w:rsidR="00980D27" w:rsidRPr="0044103A" w:rsidRDefault="00980D27" w:rsidP="00980D27">
      <w:pPr>
        <w:rPr>
          <w:b/>
        </w:rPr>
      </w:pPr>
      <w:r w:rsidRPr="0044103A">
        <w:rPr>
          <w:b/>
        </w:rPr>
        <w:t>Dr M. Katumanga, Uni. Of Nairobi</w:t>
      </w:r>
    </w:p>
    <w:p w:rsidR="00AB173E" w:rsidRPr="0044103A" w:rsidRDefault="00AB173E" w:rsidP="00AB173E">
      <w:pPr>
        <w:jc w:val="both"/>
      </w:pPr>
      <w:r w:rsidRPr="0044103A">
        <w:t xml:space="preserve">Beyond Mahan’s Command of the Sea theory, Security and insecurity engendering disorder on the African Indian Ocean board over the last two decades affirms the salience of new forms maritime governmentalities. These presuppose leadership’s ability to generate new practices of states that conceive on and offshore spaces as a mutually reinforcing maritime domain for material resources and interests.  Securing such a domain as Michel Dean would propose entails, the evolution of new practices of state that seek to shape human conduct by working through our desires, aspirations, interests and beliefs for a definite but shifting ends. Requisite strategic options and organizational frameworks have to provision value addition and sustenance to human and material base of the state for security enhancing inclusive and self-sustaining development. Leadership for landward and maritime security governance is all about the foregoing. The converse morphing security and insecurity threats are a function of governance deficit. This is apparent in strategic and policy gaps that constrain the transformation of existing dead capital into distance decay reducing and security enhancing opportunities.  We attempt the contextualization of these threats, past and current state-and region centric attempts at maritime domain governance for securitization before proffering alternatives structured around the concept of regionalized local spaces. </w:t>
      </w:r>
    </w:p>
    <w:p w:rsidR="00AB173E" w:rsidRPr="0044103A" w:rsidRDefault="00AB173E" w:rsidP="00AB173E">
      <w:pPr>
        <w:jc w:val="both"/>
      </w:pPr>
    </w:p>
    <w:p w:rsidR="00AB173E" w:rsidRPr="0044103A" w:rsidRDefault="00AB173E" w:rsidP="00980D27">
      <w:pPr>
        <w:rPr>
          <w:b/>
        </w:rPr>
      </w:pPr>
    </w:p>
    <w:p w:rsidR="00980D27" w:rsidRPr="0044103A" w:rsidRDefault="00980D27" w:rsidP="00980D27">
      <w:pPr>
        <w:autoSpaceDE w:val="0"/>
        <w:autoSpaceDN w:val="0"/>
        <w:adjustRightInd w:val="0"/>
        <w:spacing w:after="0" w:line="240" w:lineRule="auto"/>
        <w:jc w:val="both"/>
        <w:rPr>
          <w:b/>
          <w:lang w:val="fr-FR"/>
        </w:rPr>
      </w:pPr>
    </w:p>
    <w:p w:rsidR="00980D27" w:rsidRPr="0044103A" w:rsidRDefault="00980D27" w:rsidP="00980D27">
      <w:pPr>
        <w:autoSpaceDE w:val="0"/>
        <w:autoSpaceDN w:val="0"/>
        <w:adjustRightInd w:val="0"/>
        <w:spacing w:after="0" w:line="240" w:lineRule="auto"/>
        <w:jc w:val="both"/>
        <w:rPr>
          <w:lang w:val="fr-FR"/>
        </w:rPr>
      </w:pPr>
    </w:p>
    <w:p w:rsidR="00980D27" w:rsidRPr="0044103A" w:rsidRDefault="00980D27" w:rsidP="00980D27">
      <w:pPr>
        <w:autoSpaceDE w:val="0"/>
        <w:autoSpaceDN w:val="0"/>
        <w:adjustRightInd w:val="0"/>
        <w:spacing w:after="0" w:line="240" w:lineRule="auto"/>
        <w:jc w:val="both"/>
        <w:rPr>
          <w:rFonts w:cs="TrajanPro-Bold"/>
          <w:b/>
          <w:bCs/>
          <w:color w:val="000000"/>
          <w:sz w:val="28"/>
          <w:szCs w:val="28"/>
        </w:rPr>
      </w:pPr>
    </w:p>
    <w:sectPr w:rsidR="00980D27" w:rsidRPr="0044103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3C4" w:rsidRDefault="002033C4" w:rsidP="00D42B3C">
      <w:pPr>
        <w:spacing w:after="0" w:line="240" w:lineRule="auto"/>
      </w:pPr>
      <w:r>
        <w:separator/>
      </w:r>
    </w:p>
  </w:endnote>
  <w:endnote w:type="continuationSeparator" w:id="0">
    <w:p w:rsidR="002033C4" w:rsidRDefault="002033C4" w:rsidP="00D42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rade Gothic LT Std Cn">
    <w:altName w:val="Times New Roman"/>
    <w:charset w:val="00"/>
    <w:family w:val="auto"/>
    <w:pitch w:val="default"/>
  </w:font>
  <w:font w:name="Sabon LT Pro">
    <w:altName w:val="Times New Roman"/>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TrajanPro-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merican Typewriter">
    <w:charset w:val="00"/>
    <w:family w:val="auto"/>
    <w:pitch w:val="variable"/>
    <w:sig w:usb0="A000006F" w:usb1="00000019"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3C4" w:rsidRDefault="002033C4" w:rsidP="00D42B3C">
      <w:pPr>
        <w:spacing w:after="0" w:line="240" w:lineRule="auto"/>
      </w:pPr>
      <w:r>
        <w:separator/>
      </w:r>
    </w:p>
  </w:footnote>
  <w:footnote w:type="continuationSeparator" w:id="0">
    <w:p w:rsidR="002033C4" w:rsidRDefault="002033C4" w:rsidP="00D42B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82414"/>
      <w:docPartObj>
        <w:docPartGallery w:val="Page Numbers (Top of Page)"/>
        <w:docPartUnique/>
      </w:docPartObj>
    </w:sdtPr>
    <w:sdtEndPr>
      <w:rPr>
        <w:noProof/>
      </w:rPr>
    </w:sdtEndPr>
    <w:sdtContent>
      <w:p w:rsidR="00D42B3C" w:rsidRDefault="00D42B3C">
        <w:pPr>
          <w:pStyle w:val="Header"/>
          <w:jc w:val="center"/>
        </w:pPr>
        <w:r>
          <w:fldChar w:fldCharType="begin"/>
        </w:r>
        <w:r>
          <w:instrText xml:space="preserve"> PAGE   \* MERGEFORMAT </w:instrText>
        </w:r>
        <w:r>
          <w:fldChar w:fldCharType="separate"/>
        </w:r>
        <w:r w:rsidR="00924BF2">
          <w:rPr>
            <w:noProof/>
          </w:rPr>
          <w:t>5</w:t>
        </w:r>
        <w:r>
          <w:rPr>
            <w:noProof/>
          </w:rPr>
          <w:fldChar w:fldCharType="end"/>
        </w:r>
      </w:p>
    </w:sdtContent>
  </w:sdt>
  <w:p w:rsidR="00D42B3C" w:rsidRDefault="00D42B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20975"/>
    <w:multiLevelType w:val="hybridMultilevel"/>
    <w:tmpl w:val="FAE00F5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31596D5A"/>
    <w:multiLevelType w:val="hybridMultilevel"/>
    <w:tmpl w:val="C5887E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3523483C"/>
    <w:multiLevelType w:val="hybridMultilevel"/>
    <w:tmpl w:val="703E95D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fr-FR" w:vendorID="64" w:dllVersion="131078" w:nlCheck="1" w:checkStyle="0"/>
  <w:activeWritingStyle w:appName="MSWord" w:lang="en-ZA"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070"/>
    <w:rsid w:val="00022F4E"/>
    <w:rsid w:val="000C0139"/>
    <w:rsid w:val="000E2491"/>
    <w:rsid w:val="00171A65"/>
    <w:rsid w:val="0018176E"/>
    <w:rsid w:val="00190E97"/>
    <w:rsid w:val="002033C4"/>
    <w:rsid w:val="002647C0"/>
    <w:rsid w:val="0027497E"/>
    <w:rsid w:val="002F2D53"/>
    <w:rsid w:val="00391794"/>
    <w:rsid w:val="00394365"/>
    <w:rsid w:val="003D435B"/>
    <w:rsid w:val="0044103A"/>
    <w:rsid w:val="004B1014"/>
    <w:rsid w:val="00562ECE"/>
    <w:rsid w:val="0057276A"/>
    <w:rsid w:val="005A1809"/>
    <w:rsid w:val="005E18BE"/>
    <w:rsid w:val="00610613"/>
    <w:rsid w:val="00762BC6"/>
    <w:rsid w:val="008608AF"/>
    <w:rsid w:val="008663E0"/>
    <w:rsid w:val="00924BF2"/>
    <w:rsid w:val="00957B34"/>
    <w:rsid w:val="00980D27"/>
    <w:rsid w:val="00994238"/>
    <w:rsid w:val="009B3355"/>
    <w:rsid w:val="009D105D"/>
    <w:rsid w:val="009E18CE"/>
    <w:rsid w:val="00A52A8D"/>
    <w:rsid w:val="00A86FF6"/>
    <w:rsid w:val="00AA25C1"/>
    <w:rsid w:val="00AB173E"/>
    <w:rsid w:val="00B13C64"/>
    <w:rsid w:val="00C5646A"/>
    <w:rsid w:val="00CD3070"/>
    <w:rsid w:val="00D42B3C"/>
    <w:rsid w:val="00DA0661"/>
    <w:rsid w:val="00DB29F0"/>
    <w:rsid w:val="00DB3C7F"/>
    <w:rsid w:val="00DF0D7A"/>
    <w:rsid w:val="00E16B65"/>
    <w:rsid w:val="00F25609"/>
    <w:rsid w:val="00F31FBA"/>
    <w:rsid w:val="00F8566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1516E-48DF-4871-B2E5-04FB70C5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5669"/>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F85669"/>
    <w:rPr>
      <w:b/>
      <w:bCs/>
    </w:rPr>
  </w:style>
  <w:style w:type="table" w:styleId="TableGrid">
    <w:name w:val="Table Grid"/>
    <w:basedOn w:val="TableNormal"/>
    <w:uiPriority w:val="39"/>
    <w:rsid w:val="009D105D"/>
    <w:pPr>
      <w:spacing w:after="0" w:line="240" w:lineRule="auto"/>
    </w:pPr>
    <w:rPr>
      <w:lang w:val="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D105D"/>
    <w:pPr>
      <w:ind w:left="720"/>
      <w:contextualSpacing/>
    </w:pPr>
  </w:style>
  <w:style w:type="character" w:styleId="Hyperlink">
    <w:name w:val="Hyperlink"/>
    <w:basedOn w:val="DefaultParagraphFont"/>
    <w:uiPriority w:val="99"/>
    <w:unhideWhenUsed/>
    <w:rsid w:val="009D105D"/>
    <w:rPr>
      <w:color w:val="0563C1" w:themeColor="hyperlink"/>
      <w:u w:val="single"/>
    </w:rPr>
  </w:style>
  <w:style w:type="character" w:styleId="Emphasis">
    <w:name w:val="Emphasis"/>
    <w:basedOn w:val="DefaultParagraphFont"/>
    <w:uiPriority w:val="20"/>
    <w:qFormat/>
    <w:rsid w:val="0057276A"/>
    <w:rPr>
      <w:i/>
      <w:iCs/>
    </w:rPr>
  </w:style>
  <w:style w:type="paragraph" w:customStyle="1" w:styleId="Default">
    <w:name w:val="Default"/>
    <w:rsid w:val="0057276A"/>
    <w:pPr>
      <w:autoSpaceDE w:val="0"/>
      <w:autoSpaceDN w:val="0"/>
      <w:adjustRightInd w:val="0"/>
      <w:spacing w:after="0" w:line="240" w:lineRule="auto"/>
    </w:pPr>
    <w:rPr>
      <w:rFonts w:ascii="Palatino Linotype" w:eastAsia="Times New Roman" w:hAnsi="Palatino Linotype" w:cs="Palatino Linotype"/>
      <w:color w:val="000000"/>
      <w:sz w:val="24"/>
      <w:szCs w:val="24"/>
      <w:lang w:val="en-US"/>
    </w:rPr>
  </w:style>
  <w:style w:type="paragraph" w:customStyle="1" w:styleId="pa12">
    <w:name w:val="pa12"/>
    <w:basedOn w:val="Normal"/>
    <w:rsid w:val="00391794"/>
    <w:pPr>
      <w:autoSpaceDE w:val="0"/>
      <w:autoSpaceDN w:val="0"/>
      <w:spacing w:after="0" w:line="241" w:lineRule="atLeast"/>
    </w:pPr>
    <w:rPr>
      <w:rFonts w:ascii="Trade Gothic LT Std Cn" w:eastAsia="Times New Roman" w:hAnsi="Trade Gothic LT Std Cn" w:cs="Times New Roman"/>
      <w:sz w:val="24"/>
      <w:szCs w:val="24"/>
      <w:lang w:val="nb-NO" w:eastAsia="nb-NO"/>
    </w:rPr>
  </w:style>
  <w:style w:type="character" w:customStyle="1" w:styleId="a9">
    <w:name w:val="a9"/>
    <w:rsid w:val="00391794"/>
    <w:rPr>
      <w:rFonts w:ascii="Trade Gothic LT Std Cn" w:hAnsi="Trade Gothic LT Std Cn" w:hint="default"/>
      <w:b/>
      <w:bCs/>
      <w:color w:val="000000"/>
    </w:rPr>
  </w:style>
  <w:style w:type="character" w:customStyle="1" w:styleId="a10">
    <w:name w:val="a10"/>
    <w:rsid w:val="00391794"/>
    <w:rPr>
      <w:rFonts w:ascii="Sabon LT Pro" w:hAnsi="Sabon LT Pro" w:hint="default"/>
      <w:color w:val="000000"/>
    </w:rPr>
  </w:style>
  <w:style w:type="paragraph" w:styleId="BalloonText">
    <w:name w:val="Balloon Text"/>
    <w:basedOn w:val="Normal"/>
    <w:link w:val="BalloonTextChar"/>
    <w:uiPriority w:val="99"/>
    <w:semiHidden/>
    <w:unhideWhenUsed/>
    <w:rsid w:val="00022F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F4E"/>
    <w:rPr>
      <w:rFonts w:ascii="Segoe UI" w:hAnsi="Segoe UI" w:cs="Segoe UI"/>
      <w:sz w:val="18"/>
      <w:szCs w:val="18"/>
    </w:rPr>
  </w:style>
  <w:style w:type="paragraph" w:styleId="Header">
    <w:name w:val="header"/>
    <w:basedOn w:val="Normal"/>
    <w:link w:val="HeaderChar"/>
    <w:uiPriority w:val="99"/>
    <w:unhideWhenUsed/>
    <w:rsid w:val="00D42B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B3C"/>
  </w:style>
  <w:style w:type="paragraph" w:styleId="Footer">
    <w:name w:val="footer"/>
    <w:basedOn w:val="Normal"/>
    <w:link w:val="FooterChar"/>
    <w:uiPriority w:val="99"/>
    <w:unhideWhenUsed/>
    <w:rsid w:val="00D42B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7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6E459738D6E34EBB64C468AB9A54CC" ma:contentTypeVersion="2" ma:contentTypeDescription="Create a new document." ma:contentTypeScope="" ma:versionID="d4e4dc79369168fa5f28832af447a005">
  <xsd:schema xmlns:xsd="http://www.w3.org/2001/XMLSchema" xmlns:xs="http://www.w3.org/2001/XMLSchema" xmlns:p="http://schemas.microsoft.com/office/2006/metadata/properties" xmlns:ns1="http://schemas.microsoft.com/sharepoint/v3" xmlns:ns2="8df8337c-4e81-442e-97da-cf869c9a6eb5" targetNamespace="http://schemas.microsoft.com/office/2006/metadata/properties" ma:root="true" ma:fieldsID="8231825a134e398df0aaa5c3f811a535" ns1:_="" ns2:_="">
    <xsd:import namespace="http://schemas.microsoft.com/sharepoint/v3"/>
    <xsd:import namespace="8df8337c-4e81-442e-97da-cf869c9a6eb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f8337c-4e81-442e-97da-cf869c9a6e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92E38A-44D2-47CA-AC2F-7FBCF85990E6}"/>
</file>

<file path=customXml/itemProps2.xml><?xml version="1.0" encoding="utf-8"?>
<ds:datastoreItem xmlns:ds="http://schemas.openxmlformats.org/officeDocument/2006/customXml" ds:itemID="{B4C7088A-BA95-4D92-AC6F-38417E3FB501}"/>
</file>

<file path=customXml/itemProps3.xml><?xml version="1.0" encoding="utf-8"?>
<ds:datastoreItem xmlns:ds="http://schemas.openxmlformats.org/officeDocument/2006/customXml" ds:itemID="{2CDBE4E8-40B9-43DE-93AB-8493E4EF97F2}"/>
</file>

<file path=docProps/app.xml><?xml version="1.0" encoding="utf-8"?>
<Properties xmlns="http://schemas.openxmlformats.org/officeDocument/2006/extended-properties" xmlns:vt="http://schemas.openxmlformats.org/officeDocument/2006/docPropsVTypes">
  <Template>Normal</Template>
  <TotalTime>0</TotalTime>
  <Pages>18</Pages>
  <Words>8148</Words>
  <Characters>46450</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Esterhuyse</dc:creator>
  <cp:keywords/>
  <dc:description/>
  <cp:lastModifiedBy>Khoza</cp:lastModifiedBy>
  <cp:revision>2</cp:revision>
  <cp:lastPrinted>2017-09-23T09:04:00Z</cp:lastPrinted>
  <dcterms:created xsi:type="dcterms:W3CDTF">2017-09-26T08:13:00Z</dcterms:created>
  <dcterms:modified xsi:type="dcterms:W3CDTF">2017-09-26T08:13:00Z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0x010100386E459738D6E34EBB64C468AB9A54CC</vt:lpwstr>
  </property>
</Properties>
</file>